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黑体" w:hAnsi="黑体" w:eastAsia="黑体" w:cs="Arial"/>
          <w:color w:val="000000"/>
        </w:rPr>
      </w:pPr>
      <w:r>
        <w:rPr>
          <w:rFonts w:hint="eastAsia" w:ascii="黑体" w:hAnsi="黑体" w:eastAsia="黑体" w:cs="Arial"/>
          <w:color w:val="000000"/>
        </w:rPr>
        <w:t>附表1</w:t>
      </w:r>
    </w:p>
    <w:p>
      <w:pPr>
        <w:widowControl/>
        <w:shd w:val="clear" w:color="auto" w:fill="FFFFFF"/>
        <w:spacing w:line="645" w:lineRule="atLeast"/>
        <w:ind w:firstLine="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县区总体应急预案编修情况表</w:t>
      </w:r>
    </w:p>
    <w:tbl>
      <w:tblPr>
        <w:tblStyle w:val="9"/>
        <w:tblW w:w="93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2503"/>
        <w:gridCol w:w="2142"/>
        <w:gridCol w:w="1601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县区</w:t>
            </w:r>
          </w:p>
        </w:tc>
        <w:tc>
          <w:tcPr>
            <w:tcW w:w="2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应急预案名称</w:t>
            </w:r>
          </w:p>
        </w:tc>
        <w:tc>
          <w:tcPr>
            <w:tcW w:w="3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已完成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未完成</w:t>
            </w:r>
          </w:p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（进展情况）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11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发布文号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发布日期</w:t>
            </w: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东海县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东海县突发事件总体应急预案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提请政府发布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灌云县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灌云县突发事件总体应急预案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灌政发〔2020〕44号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2020.5.21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灌南县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灌南县突发事件总体应急预案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灌政发〔2020〕19号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2020.5.25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赣榆区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赣榆区突发事故总体应急预案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评审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海州区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海州区突发事件总体应急预案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海政发〔2020〕36号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2020.7.24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连云区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连云区突发事件总体应急预案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起草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开发区突发事件总体应急预案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起草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徐圩新区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徐圩新区突发事件总体应急预案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示范区发〔2020〕61号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2020.4.24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云台山景区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云台山景区突发事件总体应急预案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-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征求意见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仿宋" w:cs="宋体"/>
          <w:kern w:val="0"/>
          <w:sz w:val="28"/>
          <w:szCs w:val="28"/>
        </w:rPr>
      </w:pPr>
      <w:r>
        <w:rPr>
          <w:rFonts w:hint="eastAsia" w:ascii="仿宋_GB2312" w:hAnsi="仿宋" w:cs="宋体"/>
          <w:kern w:val="0"/>
          <w:sz w:val="28"/>
          <w:szCs w:val="28"/>
        </w:rPr>
        <w:tab/>
      </w:r>
      <w:r>
        <w:rPr>
          <w:rFonts w:hint="eastAsia" w:ascii="仿宋_GB2312" w:hAnsi="仿宋" w:cs="宋体"/>
          <w:kern w:val="0"/>
          <w:sz w:val="28"/>
          <w:szCs w:val="28"/>
        </w:rPr>
        <w:tab/>
      </w:r>
      <w:r>
        <w:rPr>
          <w:rFonts w:hint="eastAsia" w:ascii="仿宋_GB2312" w:hAnsi="仿宋" w:cs="宋体"/>
          <w:kern w:val="0"/>
          <w:sz w:val="28"/>
          <w:szCs w:val="28"/>
        </w:rPr>
        <w:tab/>
      </w:r>
      <w:r>
        <w:rPr>
          <w:rFonts w:hint="eastAsia" w:ascii="仿宋_GB2312" w:hAnsi="仿宋" w:cs="宋体"/>
          <w:kern w:val="0"/>
          <w:sz w:val="28"/>
          <w:szCs w:val="28"/>
        </w:rPr>
        <w:tab/>
      </w:r>
    </w:p>
    <w:p>
      <w:pPr>
        <w:widowControl/>
        <w:spacing w:line="360" w:lineRule="exact"/>
        <w:jc w:val="left"/>
        <w:rPr>
          <w:rFonts w:ascii="仿宋_GB2312" w:hAnsi="仿宋" w:cs="宋体"/>
          <w:kern w:val="0"/>
          <w:sz w:val="28"/>
          <w:szCs w:val="28"/>
        </w:rPr>
      </w:pPr>
    </w:p>
    <w:p>
      <w:pPr>
        <w:widowControl/>
        <w:spacing w:line="360" w:lineRule="exact"/>
        <w:jc w:val="left"/>
        <w:rPr>
          <w:rFonts w:ascii="仿宋_GB2312" w:hAnsi="仿宋" w:cs="宋体"/>
          <w:kern w:val="0"/>
          <w:sz w:val="28"/>
          <w:szCs w:val="28"/>
        </w:rPr>
      </w:pPr>
    </w:p>
    <w:p>
      <w:pPr>
        <w:widowControl/>
        <w:spacing w:line="360" w:lineRule="exact"/>
        <w:ind w:firstLine="0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附表2</w:t>
      </w:r>
    </w:p>
    <w:p>
      <w:pPr>
        <w:widowControl/>
        <w:shd w:val="clear" w:color="auto" w:fill="FFFFFF"/>
        <w:spacing w:line="645" w:lineRule="atLeast"/>
        <w:ind w:firstLine="48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县区专项应急预案编修情况表</w:t>
      </w:r>
    </w:p>
    <w:tbl>
      <w:tblPr>
        <w:tblStyle w:val="9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593"/>
        <w:gridCol w:w="3089"/>
        <w:gridCol w:w="1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县区</w:t>
            </w:r>
          </w:p>
        </w:tc>
        <w:tc>
          <w:tcPr>
            <w:tcW w:w="2593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专项应急预案总数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已完成专项应急预案数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136" w:firstLineChars="49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完成比例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东海县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7.5%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灌云县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7.9%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灌南县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15.2%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赣榆区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海州区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5.6%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连云区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10.3%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徐圩新区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16%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云台山</w:t>
            </w:r>
          </w:p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景区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33.3%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74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总数</w:t>
            </w:r>
          </w:p>
        </w:tc>
        <w:tc>
          <w:tcPr>
            <w:tcW w:w="259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292</w:t>
            </w:r>
          </w:p>
        </w:tc>
        <w:tc>
          <w:tcPr>
            <w:tcW w:w="308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666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9.2%</w:t>
            </w:r>
          </w:p>
        </w:tc>
      </w:tr>
    </w:tbl>
    <w:p>
      <w:pPr>
        <w:widowControl/>
        <w:spacing w:line="360" w:lineRule="exact"/>
        <w:jc w:val="left"/>
        <w:rPr>
          <w:rFonts w:ascii="仿宋_GB2312" w:hAnsi="仿宋" w:cs="宋体"/>
          <w:kern w:val="0"/>
          <w:sz w:val="28"/>
          <w:szCs w:val="28"/>
        </w:rPr>
      </w:pPr>
    </w:p>
    <w:p>
      <w:pPr>
        <w:widowControl/>
        <w:spacing w:line="360" w:lineRule="exact"/>
        <w:jc w:val="left"/>
        <w:rPr>
          <w:rFonts w:hint="eastAsia" w:ascii="仿宋_GB2312" w:hAnsi="仿宋" w:cs="宋体"/>
          <w:kern w:val="0"/>
          <w:sz w:val="28"/>
          <w:szCs w:val="28"/>
        </w:rPr>
      </w:pPr>
    </w:p>
    <w:p>
      <w:pPr>
        <w:widowControl/>
        <w:spacing w:line="360" w:lineRule="exact"/>
        <w:jc w:val="left"/>
        <w:rPr>
          <w:rFonts w:ascii="仿宋_GB2312" w:hAnsi="仿宋" w:cs="宋体"/>
          <w:kern w:val="0"/>
          <w:sz w:val="28"/>
          <w:szCs w:val="28"/>
        </w:rPr>
      </w:pPr>
    </w:p>
    <w:p>
      <w:pPr>
        <w:widowControl/>
        <w:spacing w:line="360" w:lineRule="exact"/>
        <w:ind w:firstLine="0"/>
        <w:jc w:val="left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附表3</w:t>
      </w:r>
    </w:p>
    <w:p>
      <w:pPr>
        <w:widowControl/>
        <w:shd w:val="clear" w:color="auto" w:fill="FFFFFF"/>
        <w:spacing w:line="645" w:lineRule="atLeast"/>
        <w:ind w:firstLine="480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镇街综合应急预案编修情况表</w:t>
      </w:r>
    </w:p>
    <w:tbl>
      <w:tblPr>
        <w:tblStyle w:val="9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3559"/>
        <w:gridCol w:w="2182"/>
        <w:gridCol w:w="16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县区</w:t>
            </w:r>
          </w:p>
        </w:tc>
        <w:tc>
          <w:tcPr>
            <w:tcW w:w="3559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镇街综合应急预案总数</w:t>
            </w:r>
          </w:p>
        </w:tc>
        <w:tc>
          <w:tcPr>
            <w:tcW w:w="2182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已完成镇街综合应急预案数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b/>
                <w:kern w:val="0"/>
                <w:sz w:val="28"/>
                <w:szCs w:val="28"/>
              </w:rPr>
              <w:t>完成比例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东海县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17.4%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灌云县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42.9%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灌南县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赣榆区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6.7%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海州区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连云区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12.5%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徐圩新区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云台山</w:t>
            </w:r>
          </w:p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景区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520" w:type="dxa"/>
            <w:vAlign w:val="center"/>
          </w:tcPr>
          <w:p>
            <w:pPr>
              <w:widowControl/>
              <w:spacing w:line="340" w:lineRule="exac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总数</w:t>
            </w:r>
          </w:p>
        </w:tc>
        <w:tc>
          <w:tcPr>
            <w:tcW w:w="3559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94</w:t>
            </w:r>
          </w:p>
        </w:tc>
        <w:tc>
          <w:tcPr>
            <w:tcW w:w="2182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03" w:type="dxa"/>
          </w:tcPr>
          <w:p>
            <w:pPr>
              <w:widowControl/>
              <w:spacing w:line="645" w:lineRule="atLeast"/>
              <w:ind w:firstLine="0"/>
              <w:jc w:val="center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12.8%</w:t>
            </w:r>
          </w:p>
        </w:tc>
      </w:tr>
    </w:tbl>
    <w:p>
      <w:pPr>
        <w:pStyle w:val="17"/>
        <w:spacing w:line="400" w:lineRule="exact"/>
        <w:rPr>
          <w:rFonts w:hint="eastAsia" w:ascii="Times New Roman" w:eastAsiaTheme="minorEastAsia"/>
          <w:b w:val="0"/>
        </w:rPr>
      </w:pPr>
    </w:p>
    <w:p>
      <w:pPr>
        <w:pStyle w:val="17"/>
        <w:spacing w:line="400" w:lineRule="exact"/>
        <w:rPr>
          <w:rFonts w:hint="eastAsia" w:ascii="Times New Roman" w:eastAsiaTheme="minorEastAsia"/>
          <w:b w:val="0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溘冼_GB2312">
    <w:altName w:val="P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冼极">
    <w:altName w:val="PMingLiU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39" w:firstLine="0"/>
      <w:jc w:val="right"/>
      <w:rPr>
        <w:sz w:val="28"/>
      </w:rPr>
    </w:pPr>
    <w:r>
      <w:rPr>
        <w:rStyle w:val="12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2"/>
        <w:sz w:val="28"/>
      </w:rPr>
      <w:t>5</w:t>
    </w:r>
    <w:r>
      <w:rPr>
        <w:sz w:val="28"/>
      </w:rPr>
      <w:fldChar w:fldCharType="end"/>
    </w:r>
    <w:r>
      <w:rPr>
        <w:rStyle w:val="12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/>
      <w:rPr>
        <w:rFonts w:hint="eastAsia"/>
        <w:sz w:val="28"/>
      </w:rPr>
    </w:pPr>
    <w:r>
      <w:rPr>
        <w:rFonts w:hint="eastAsia"/>
        <w:sz w:val="28"/>
      </w:rPr>
      <w:t xml:space="preserve">  —</w:t>
    </w:r>
    <w:r>
      <w:rPr>
        <w:sz w:val="28"/>
      </w:rPr>
      <w:fldChar w:fldCharType="begin"/>
    </w:r>
    <w:r>
      <w:rPr>
        <w:rStyle w:val="12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2"/>
        <w:sz w:val="28"/>
      </w:rPr>
      <w:t>6</w:t>
    </w:r>
    <w:r>
      <w:rPr>
        <w:sz w:val="28"/>
      </w:rPr>
      <w:fldChar w:fldCharType="end"/>
    </w:r>
    <w:r>
      <w:rPr>
        <w:rFonts w:hint="eastAsia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5"/>
  <w:evenAndOddHeaders w:val="1"/>
  <w:drawingGridHorizontalSpacing w:val="315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25"/>
    <w:rsid w:val="00002AFB"/>
    <w:rsid w:val="00003A31"/>
    <w:rsid w:val="00003BE7"/>
    <w:rsid w:val="000050BC"/>
    <w:rsid w:val="00005800"/>
    <w:rsid w:val="00007C2D"/>
    <w:rsid w:val="000110F7"/>
    <w:rsid w:val="00012B5F"/>
    <w:rsid w:val="00014DF9"/>
    <w:rsid w:val="00016C89"/>
    <w:rsid w:val="000215ED"/>
    <w:rsid w:val="00021A5D"/>
    <w:rsid w:val="00022189"/>
    <w:rsid w:val="000249D4"/>
    <w:rsid w:val="00024ADE"/>
    <w:rsid w:val="000267B8"/>
    <w:rsid w:val="00031411"/>
    <w:rsid w:val="00031F82"/>
    <w:rsid w:val="0003335D"/>
    <w:rsid w:val="000335AA"/>
    <w:rsid w:val="00037C5D"/>
    <w:rsid w:val="00043CFE"/>
    <w:rsid w:val="00044941"/>
    <w:rsid w:val="0004538E"/>
    <w:rsid w:val="00045837"/>
    <w:rsid w:val="00051902"/>
    <w:rsid w:val="000519DB"/>
    <w:rsid w:val="00052441"/>
    <w:rsid w:val="0005247B"/>
    <w:rsid w:val="00054379"/>
    <w:rsid w:val="00054839"/>
    <w:rsid w:val="00055392"/>
    <w:rsid w:val="00055779"/>
    <w:rsid w:val="000570C3"/>
    <w:rsid w:val="0005774B"/>
    <w:rsid w:val="00061211"/>
    <w:rsid w:val="00062DD8"/>
    <w:rsid w:val="00065051"/>
    <w:rsid w:val="00074359"/>
    <w:rsid w:val="000745F1"/>
    <w:rsid w:val="0007471E"/>
    <w:rsid w:val="00074973"/>
    <w:rsid w:val="00074A0E"/>
    <w:rsid w:val="0007515D"/>
    <w:rsid w:val="00076686"/>
    <w:rsid w:val="00077142"/>
    <w:rsid w:val="00080304"/>
    <w:rsid w:val="00080898"/>
    <w:rsid w:val="00081F13"/>
    <w:rsid w:val="0008204A"/>
    <w:rsid w:val="00083D7D"/>
    <w:rsid w:val="00083F5D"/>
    <w:rsid w:val="00084CA0"/>
    <w:rsid w:val="00084E5D"/>
    <w:rsid w:val="00085B34"/>
    <w:rsid w:val="00090C19"/>
    <w:rsid w:val="000941B5"/>
    <w:rsid w:val="000950D9"/>
    <w:rsid w:val="0009525B"/>
    <w:rsid w:val="0009556A"/>
    <w:rsid w:val="000A068C"/>
    <w:rsid w:val="000A2D9E"/>
    <w:rsid w:val="000A2F9D"/>
    <w:rsid w:val="000A5889"/>
    <w:rsid w:val="000A787A"/>
    <w:rsid w:val="000B1189"/>
    <w:rsid w:val="000B7ACD"/>
    <w:rsid w:val="000C1EEF"/>
    <w:rsid w:val="000C2DBB"/>
    <w:rsid w:val="000C473B"/>
    <w:rsid w:val="000C560F"/>
    <w:rsid w:val="000C5939"/>
    <w:rsid w:val="000C5D44"/>
    <w:rsid w:val="000C7943"/>
    <w:rsid w:val="000D28BB"/>
    <w:rsid w:val="000D48F7"/>
    <w:rsid w:val="000D5A9C"/>
    <w:rsid w:val="000E0F96"/>
    <w:rsid w:val="000E4A35"/>
    <w:rsid w:val="000E66C6"/>
    <w:rsid w:val="000F09B8"/>
    <w:rsid w:val="000F2E3D"/>
    <w:rsid w:val="000F3D94"/>
    <w:rsid w:val="000F4DB3"/>
    <w:rsid w:val="000F6D21"/>
    <w:rsid w:val="0010186D"/>
    <w:rsid w:val="001024BC"/>
    <w:rsid w:val="00102CF8"/>
    <w:rsid w:val="00105676"/>
    <w:rsid w:val="001059CC"/>
    <w:rsid w:val="00105B09"/>
    <w:rsid w:val="00107679"/>
    <w:rsid w:val="001105C3"/>
    <w:rsid w:val="00111E66"/>
    <w:rsid w:val="00115735"/>
    <w:rsid w:val="00121F7A"/>
    <w:rsid w:val="00123D4E"/>
    <w:rsid w:val="00127124"/>
    <w:rsid w:val="001305EF"/>
    <w:rsid w:val="00130CEA"/>
    <w:rsid w:val="00132EB5"/>
    <w:rsid w:val="001342F7"/>
    <w:rsid w:val="00135187"/>
    <w:rsid w:val="00135B5C"/>
    <w:rsid w:val="001507D5"/>
    <w:rsid w:val="00152D5A"/>
    <w:rsid w:val="00153DBF"/>
    <w:rsid w:val="0016074C"/>
    <w:rsid w:val="001613AF"/>
    <w:rsid w:val="00161F38"/>
    <w:rsid w:val="00164295"/>
    <w:rsid w:val="00165040"/>
    <w:rsid w:val="00165E06"/>
    <w:rsid w:val="00170630"/>
    <w:rsid w:val="0017076E"/>
    <w:rsid w:val="00172876"/>
    <w:rsid w:val="001773CF"/>
    <w:rsid w:val="00177676"/>
    <w:rsid w:val="00177F79"/>
    <w:rsid w:val="00182644"/>
    <w:rsid w:val="00183B56"/>
    <w:rsid w:val="001862B4"/>
    <w:rsid w:val="0019235D"/>
    <w:rsid w:val="00193C04"/>
    <w:rsid w:val="001950C6"/>
    <w:rsid w:val="001957BF"/>
    <w:rsid w:val="00196AAE"/>
    <w:rsid w:val="00197AFF"/>
    <w:rsid w:val="001A4AA7"/>
    <w:rsid w:val="001A5601"/>
    <w:rsid w:val="001A5E4E"/>
    <w:rsid w:val="001A6E5B"/>
    <w:rsid w:val="001B0130"/>
    <w:rsid w:val="001B327E"/>
    <w:rsid w:val="001B35B5"/>
    <w:rsid w:val="001B59FC"/>
    <w:rsid w:val="001B69D1"/>
    <w:rsid w:val="001C12AF"/>
    <w:rsid w:val="001C1531"/>
    <w:rsid w:val="001C3DB4"/>
    <w:rsid w:val="001C5C05"/>
    <w:rsid w:val="001C5FD1"/>
    <w:rsid w:val="001C6588"/>
    <w:rsid w:val="001C688B"/>
    <w:rsid w:val="001D22E1"/>
    <w:rsid w:val="001D6098"/>
    <w:rsid w:val="001E3D2A"/>
    <w:rsid w:val="001E4BFB"/>
    <w:rsid w:val="001F016A"/>
    <w:rsid w:val="001F1967"/>
    <w:rsid w:val="001F313D"/>
    <w:rsid w:val="001F4981"/>
    <w:rsid w:val="001F4C08"/>
    <w:rsid w:val="001F50CD"/>
    <w:rsid w:val="001F78CD"/>
    <w:rsid w:val="00204E59"/>
    <w:rsid w:val="0020653D"/>
    <w:rsid w:val="00213B99"/>
    <w:rsid w:val="0021481E"/>
    <w:rsid w:val="00225A5F"/>
    <w:rsid w:val="00225C83"/>
    <w:rsid w:val="00226455"/>
    <w:rsid w:val="00230D9E"/>
    <w:rsid w:val="00231C8C"/>
    <w:rsid w:val="0023322C"/>
    <w:rsid w:val="002361FA"/>
    <w:rsid w:val="00240B57"/>
    <w:rsid w:val="00241483"/>
    <w:rsid w:val="002440E7"/>
    <w:rsid w:val="0024498F"/>
    <w:rsid w:val="0024769D"/>
    <w:rsid w:val="0025021C"/>
    <w:rsid w:val="00250D0B"/>
    <w:rsid w:val="00251907"/>
    <w:rsid w:val="0025505B"/>
    <w:rsid w:val="00255912"/>
    <w:rsid w:val="00255BDF"/>
    <w:rsid w:val="00255E36"/>
    <w:rsid w:val="002562CC"/>
    <w:rsid w:val="00261008"/>
    <w:rsid w:val="002617F8"/>
    <w:rsid w:val="00262A9A"/>
    <w:rsid w:val="00262E1D"/>
    <w:rsid w:val="00263F62"/>
    <w:rsid w:val="00265825"/>
    <w:rsid w:val="0026636F"/>
    <w:rsid w:val="00266742"/>
    <w:rsid w:val="00273659"/>
    <w:rsid w:val="00273E09"/>
    <w:rsid w:val="00277762"/>
    <w:rsid w:val="002806C5"/>
    <w:rsid w:val="00285B08"/>
    <w:rsid w:val="002861D4"/>
    <w:rsid w:val="00286B83"/>
    <w:rsid w:val="002872DC"/>
    <w:rsid w:val="00287707"/>
    <w:rsid w:val="00294C05"/>
    <w:rsid w:val="002960BC"/>
    <w:rsid w:val="00296270"/>
    <w:rsid w:val="002A2A07"/>
    <w:rsid w:val="002A4A45"/>
    <w:rsid w:val="002A54E1"/>
    <w:rsid w:val="002A6EF1"/>
    <w:rsid w:val="002B045A"/>
    <w:rsid w:val="002B0A0B"/>
    <w:rsid w:val="002B3059"/>
    <w:rsid w:val="002B3203"/>
    <w:rsid w:val="002B3316"/>
    <w:rsid w:val="002B4080"/>
    <w:rsid w:val="002C1406"/>
    <w:rsid w:val="002C20D2"/>
    <w:rsid w:val="002C355F"/>
    <w:rsid w:val="002C4E60"/>
    <w:rsid w:val="002C629A"/>
    <w:rsid w:val="002D03AA"/>
    <w:rsid w:val="002D3788"/>
    <w:rsid w:val="002D4F78"/>
    <w:rsid w:val="002D5EB2"/>
    <w:rsid w:val="002D6E80"/>
    <w:rsid w:val="002D7A1B"/>
    <w:rsid w:val="002E221B"/>
    <w:rsid w:val="002E3EB9"/>
    <w:rsid w:val="002E408A"/>
    <w:rsid w:val="002F0D55"/>
    <w:rsid w:val="002F1062"/>
    <w:rsid w:val="002F38F9"/>
    <w:rsid w:val="002F4298"/>
    <w:rsid w:val="002F66E0"/>
    <w:rsid w:val="00301526"/>
    <w:rsid w:val="0030281B"/>
    <w:rsid w:val="00303C41"/>
    <w:rsid w:val="00312533"/>
    <w:rsid w:val="00312FC5"/>
    <w:rsid w:val="003133A7"/>
    <w:rsid w:val="00314268"/>
    <w:rsid w:val="00314F3F"/>
    <w:rsid w:val="00315403"/>
    <w:rsid w:val="003163D3"/>
    <w:rsid w:val="003174C3"/>
    <w:rsid w:val="00320261"/>
    <w:rsid w:val="0032175B"/>
    <w:rsid w:val="00322017"/>
    <w:rsid w:val="00322C0D"/>
    <w:rsid w:val="00323F5E"/>
    <w:rsid w:val="003311DA"/>
    <w:rsid w:val="00333ACD"/>
    <w:rsid w:val="00334ACF"/>
    <w:rsid w:val="00334EC6"/>
    <w:rsid w:val="0034588F"/>
    <w:rsid w:val="00347770"/>
    <w:rsid w:val="0034795B"/>
    <w:rsid w:val="00350FA8"/>
    <w:rsid w:val="00352141"/>
    <w:rsid w:val="00352220"/>
    <w:rsid w:val="003550C7"/>
    <w:rsid w:val="00357793"/>
    <w:rsid w:val="00357CC1"/>
    <w:rsid w:val="00360BC4"/>
    <w:rsid w:val="00360F17"/>
    <w:rsid w:val="00363136"/>
    <w:rsid w:val="0036335B"/>
    <w:rsid w:val="003647F5"/>
    <w:rsid w:val="003648E9"/>
    <w:rsid w:val="00371464"/>
    <w:rsid w:val="00371D9D"/>
    <w:rsid w:val="003729A6"/>
    <w:rsid w:val="00373D3F"/>
    <w:rsid w:val="00373E04"/>
    <w:rsid w:val="00374DA1"/>
    <w:rsid w:val="0037575C"/>
    <w:rsid w:val="0037632A"/>
    <w:rsid w:val="00376617"/>
    <w:rsid w:val="00391F02"/>
    <w:rsid w:val="0039227F"/>
    <w:rsid w:val="0039351D"/>
    <w:rsid w:val="00396D70"/>
    <w:rsid w:val="00396FE6"/>
    <w:rsid w:val="00397E04"/>
    <w:rsid w:val="003A01E3"/>
    <w:rsid w:val="003A2206"/>
    <w:rsid w:val="003A3D05"/>
    <w:rsid w:val="003A4276"/>
    <w:rsid w:val="003A4567"/>
    <w:rsid w:val="003A6885"/>
    <w:rsid w:val="003A7129"/>
    <w:rsid w:val="003B0592"/>
    <w:rsid w:val="003B2212"/>
    <w:rsid w:val="003B23BB"/>
    <w:rsid w:val="003B277D"/>
    <w:rsid w:val="003B284C"/>
    <w:rsid w:val="003B3530"/>
    <w:rsid w:val="003B4931"/>
    <w:rsid w:val="003B5CCD"/>
    <w:rsid w:val="003B7257"/>
    <w:rsid w:val="003C423B"/>
    <w:rsid w:val="003C4994"/>
    <w:rsid w:val="003C701E"/>
    <w:rsid w:val="003C72DC"/>
    <w:rsid w:val="003D1A00"/>
    <w:rsid w:val="003D2E6B"/>
    <w:rsid w:val="003D395B"/>
    <w:rsid w:val="003D7E2B"/>
    <w:rsid w:val="003E0EBF"/>
    <w:rsid w:val="003E341F"/>
    <w:rsid w:val="003E5D77"/>
    <w:rsid w:val="003E6180"/>
    <w:rsid w:val="003E65A3"/>
    <w:rsid w:val="003E7C36"/>
    <w:rsid w:val="003F04BC"/>
    <w:rsid w:val="003F7BA9"/>
    <w:rsid w:val="004021CF"/>
    <w:rsid w:val="00405390"/>
    <w:rsid w:val="00406470"/>
    <w:rsid w:val="0041366C"/>
    <w:rsid w:val="004138F6"/>
    <w:rsid w:val="00413935"/>
    <w:rsid w:val="004139D7"/>
    <w:rsid w:val="0041430A"/>
    <w:rsid w:val="004152C5"/>
    <w:rsid w:val="0042043D"/>
    <w:rsid w:val="004211DE"/>
    <w:rsid w:val="00423777"/>
    <w:rsid w:val="0042413E"/>
    <w:rsid w:val="00426415"/>
    <w:rsid w:val="00432271"/>
    <w:rsid w:val="004335BA"/>
    <w:rsid w:val="0043444B"/>
    <w:rsid w:val="00441CE2"/>
    <w:rsid w:val="0044496E"/>
    <w:rsid w:val="00446168"/>
    <w:rsid w:val="004465E9"/>
    <w:rsid w:val="00450BA0"/>
    <w:rsid w:val="004519BD"/>
    <w:rsid w:val="00453AE0"/>
    <w:rsid w:val="00454BBE"/>
    <w:rsid w:val="0045625B"/>
    <w:rsid w:val="00457E83"/>
    <w:rsid w:val="004615C2"/>
    <w:rsid w:val="004631BC"/>
    <w:rsid w:val="00463981"/>
    <w:rsid w:val="00464D17"/>
    <w:rsid w:val="00472262"/>
    <w:rsid w:val="004725C9"/>
    <w:rsid w:val="004744ED"/>
    <w:rsid w:val="00474646"/>
    <w:rsid w:val="00474B2E"/>
    <w:rsid w:val="004772FD"/>
    <w:rsid w:val="00482F7E"/>
    <w:rsid w:val="00483E19"/>
    <w:rsid w:val="0048563A"/>
    <w:rsid w:val="00486960"/>
    <w:rsid w:val="00490092"/>
    <w:rsid w:val="00491742"/>
    <w:rsid w:val="00494A5F"/>
    <w:rsid w:val="004965AC"/>
    <w:rsid w:val="004A0BC2"/>
    <w:rsid w:val="004A20E7"/>
    <w:rsid w:val="004A3A53"/>
    <w:rsid w:val="004A4B7B"/>
    <w:rsid w:val="004A5356"/>
    <w:rsid w:val="004B195C"/>
    <w:rsid w:val="004B1D6A"/>
    <w:rsid w:val="004B2F56"/>
    <w:rsid w:val="004B3AE6"/>
    <w:rsid w:val="004C2635"/>
    <w:rsid w:val="004C4928"/>
    <w:rsid w:val="004C5C47"/>
    <w:rsid w:val="004D5227"/>
    <w:rsid w:val="004D6825"/>
    <w:rsid w:val="004D7362"/>
    <w:rsid w:val="004E02D3"/>
    <w:rsid w:val="004E14A5"/>
    <w:rsid w:val="004E2DFC"/>
    <w:rsid w:val="004F1312"/>
    <w:rsid w:val="004F14CD"/>
    <w:rsid w:val="004F1763"/>
    <w:rsid w:val="004F1A57"/>
    <w:rsid w:val="004F2114"/>
    <w:rsid w:val="004F6E11"/>
    <w:rsid w:val="00502B34"/>
    <w:rsid w:val="00503F2F"/>
    <w:rsid w:val="00505E09"/>
    <w:rsid w:val="00506F3D"/>
    <w:rsid w:val="005074C0"/>
    <w:rsid w:val="005079F7"/>
    <w:rsid w:val="005109F9"/>
    <w:rsid w:val="00512325"/>
    <w:rsid w:val="005155C0"/>
    <w:rsid w:val="00520C07"/>
    <w:rsid w:val="00521378"/>
    <w:rsid w:val="00521C4B"/>
    <w:rsid w:val="005220C3"/>
    <w:rsid w:val="005248BE"/>
    <w:rsid w:val="00525010"/>
    <w:rsid w:val="00530270"/>
    <w:rsid w:val="00530B36"/>
    <w:rsid w:val="00530D0C"/>
    <w:rsid w:val="005332D1"/>
    <w:rsid w:val="005345F7"/>
    <w:rsid w:val="00534CBE"/>
    <w:rsid w:val="00534FF8"/>
    <w:rsid w:val="005360B5"/>
    <w:rsid w:val="005372D2"/>
    <w:rsid w:val="00540FFC"/>
    <w:rsid w:val="005422BF"/>
    <w:rsid w:val="005442F6"/>
    <w:rsid w:val="005446E9"/>
    <w:rsid w:val="00544C7D"/>
    <w:rsid w:val="00546272"/>
    <w:rsid w:val="005471A3"/>
    <w:rsid w:val="005471D3"/>
    <w:rsid w:val="005501EC"/>
    <w:rsid w:val="00551190"/>
    <w:rsid w:val="00551817"/>
    <w:rsid w:val="0055239D"/>
    <w:rsid w:val="00552A49"/>
    <w:rsid w:val="00554DF5"/>
    <w:rsid w:val="0055673D"/>
    <w:rsid w:val="005575CD"/>
    <w:rsid w:val="005619CE"/>
    <w:rsid w:val="005629EB"/>
    <w:rsid w:val="00563792"/>
    <w:rsid w:val="00563963"/>
    <w:rsid w:val="00564335"/>
    <w:rsid w:val="0056555A"/>
    <w:rsid w:val="00570E1F"/>
    <w:rsid w:val="005732D4"/>
    <w:rsid w:val="00573F48"/>
    <w:rsid w:val="005743AC"/>
    <w:rsid w:val="00574E92"/>
    <w:rsid w:val="00576AE5"/>
    <w:rsid w:val="00576C08"/>
    <w:rsid w:val="00581142"/>
    <w:rsid w:val="0058175B"/>
    <w:rsid w:val="005825A4"/>
    <w:rsid w:val="0058283D"/>
    <w:rsid w:val="00585BBB"/>
    <w:rsid w:val="00587D68"/>
    <w:rsid w:val="005901CD"/>
    <w:rsid w:val="005912F0"/>
    <w:rsid w:val="0059204C"/>
    <w:rsid w:val="005943A9"/>
    <w:rsid w:val="00596976"/>
    <w:rsid w:val="00597C4B"/>
    <w:rsid w:val="005A086B"/>
    <w:rsid w:val="005A151C"/>
    <w:rsid w:val="005A20EE"/>
    <w:rsid w:val="005A21C2"/>
    <w:rsid w:val="005A2E31"/>
    <w:rsid w:val="005A30A5"/>
    <w:rsid w:val="005A32A4"/>
    <w:rsid w:val="005A7B14"/>
    <w:rsid w:val="005B2386"/>
    <w:rsid w:val="005B2B4C"/>
    <w:rsid w:val="005B2CC2"/>
    <w:rsid w:val="005B34D8"/>
    <w:rsid w:val="005B36DE"/>
    <w:rsid w:val="005B52B7"/>
    <w:rsid w:val="005B5979"/>
    <w:rsid w:val="005C0C5A"/>
    <w:rsid w:val="005C0FB8"/>
    <w:rsid w:val="005C1050"/>
    <w:rsid w:val="005C3A52"/>
    <w:rsid w:val="005C3F34"/>
    <w:rsid w:val="005C426D"/>
    <w:rsid w:val="005C480D"/>
    <w:rsid w:val="005C58A7"/>
    <w:rsid w:val="005C5B44"/>
    <w:rsid w:val="005D207C"/>
    <w:rsid w:val="005D69EE"/>
    <w:rsid w:val="005D7D77"/>
    <w:rsid w:val="005D7DE9"/>
    <w:rsid w:val="005E0067"/>
    <w:rsid w:val="005E0304"/>
    <w:rsid w:val="005E1D8F"/>
    <w:rsid w:val="005E249E"/>
    <w:rsid w:val="005E2BE5"/>
    <w:rsid w:val="005E6E6B"/>
    <w:rsid w:val="005F0379"/>
    <w:rsid w:val="005F0679"/>
    <w:rsid w:val="005F1BD1"/>
    <w:rsid w:val="005F1DBC"/>
    <w:rsid w:val="005F328C"/>
    <w:rsid w:val="005F34CE"/>
    <w:rsid w:val="005F3862"/>
    <w:rsid w:val="005F6C0D"/>
    <w:rsid w:val="006007E2"/>
    <w:rsid w:val="00601CC3"/>
    <w:rsid w:val="00605F47"/>
    <w:rsid w:val="00606AD9"/>
    <w:rsid w:val="00614737"/>
    <w:rsid w:val="006163AD"/>
    <w:rsid w:val="00623035"/>
    <w:rsid w:val="00623313"/>
    <w:rsid w:val="0062480F"/>
    <w:rsid w:val="00625913"/>
    <w:rsid w:val="006264C1"/>
    <w:rsid w:val="0063085B"/>
    <w:rsid w:val="00630D71"/>
    <w:rsid w:val="00631AA2"/>
    <w:rsid w:val="00632BB1"/>
    <w:rsid w:val="00633CE1"/>
    <w:rsid w:val="0063494B"/>
    <w:rsid w:val="00635182"/>
    <w:rsid w:val="006377A7"/>
    <w:rsid w:val="00641D3A"/>
    <w:rsid w:val="006448F6"/>
    <w:rsid w:val="00644AB6"/>
    <w:rsid w:val="00666296"/>
    <w:rsid w:val="00666F85"/>
    <w:rsid w:val="00667472"/>
    <w:rsid w:val="0066751E"/>
    <w:rsid w:val="006706B3"/>
    <w:rsid w:val="00672427"/>
    <w:rsid w:val="0067462E"/>
    <w:rsid w:val="00675A99"/>
    <w:rsid w:val="00676185"/>
    <w:rsid w:val="00676719"/>
    <w:rsid w:val="00682D96"/>
    <w:rsid w:val="0068538D"/>
    <w:rsid w:val="0068709D"/>
    <w:rsid w:val="006872F6"/>
    <w:rsid w:val="006905A2"/>
    <w:rsid w:val="00693F9F"/>
    <w:rsid w:val="00695FDC"/>
    <w:rsid w:val="00696E1F"/>
    <w:rsid w:val="00697848"/>
    <w:rsid w:val="006A0A47"/>
    <w:rsid w:val="006A1299"/>
    <w:rsid w:val="006B21B8"/>
    <w:rsid w:val="006B26D0"/>
    <w:rsid w:val="006B5B08"/>
    <w:rsid w:val="006B7747"/>
    <w:rsid w:val="006C3A5E"/>
    <w:rsid w:val="006C620C"/>
    <w:rsid w:val="006C6FA7"/>
    <w:rsid w:val="006D18E8"/>
    <w:rsid w:val="006D6F6F"/>
    <w:rsid w:val="006E378D"/>
    <w:rsid w:val="006E429F"/>
    <w:rsid w:val="006E4377"/>
    <w:rsid w:val="006F1556"/>
    <w:rsid w:val="006F2A3D"/>
    <w:rsid w:val="006F3140"/>
    <w:rsid w:val="006F3788"/>
    <w:rsid w:val="006F4EB1"/>
    <w:rsid w:val="00702EE5"/>
    <w:rsid w:val="00707C52"/>
    <w:rsid w:val="00714672"/>
    <w:rsid w:val="007179E2"/>
    <w:rsid w:val="007210C5"/>
    <w:rsid w:val="00722513"/>
    <w:rsid w:val="00722F03"/>
    <w:rsid w:val="00724DB2"/>
    <w:rsid w:val="00725727"/>
    <w:rsid w:val="00727A26"/>
    <w:rsid w:val="00730994"/>
    <w:rsid w:val="00730C98"/>
    <w:rsid w:val="00731227"/>
    <w:rsid w:val="0073241E"/>
    <w:rsid w:val="00733039"/>
    <w:rsid w:val="00733208"/>
    <w:rsid w:val="0073653D"/>
    <w:rsid w:val="007442B4"/>
    <w:rsid w:val="00745B13"/>
    <w:rsid w:val="00752CCE"/>
    <w:rsid w:val="007532CE"/>
    <w:rsid w:val="007532DE"/>
    <w:rsid w:val="00753EA5"/>
    <w:rsid w:val="00762498"/>
    <w:rsid w:val="007665BE"/>
    <w:rsid w:val="007669BC"/>
    <w:rsid w:val="007703E7"/>
    <w:rsid w:val="00771B52"/>
    <w:rsid w:val="00772B63"/>
    <w:rsid w:val="00773FCC"/>
    <w:rsid w:val="007761A8"/>
    <w:rsid w:val="00777350"/>
    <w:rsid w:val="00782CC8"/>
    <w:rsid w:val="007834A6"/>
    <w:rsid w:val="007846B9"/>
    <w:rsid w:val="00784BE3"/>
    <w:rsid w:val="00790BB2"/>
    <w:rsid w:val="00791256"/>
    <w:rsid w:val="007953C4"/>
    <w:rsid w:val="00795C21"/>
    <w:rsid w:val="007A5EB8"/>
    <w:rsid w:val="007A7D7A"/>
    <w:rsid w:val="007B0601"/>
    <w:rsid w:val="007B0F4C"/>
    <w:rsid w:val="007B4F71"/>
    <w:rsid w:val="007B59FB"/>
    <w:rsid w:val="007C38E1"/>
    <w:rsid w:val="007C47BD"/>
    <w:rsid w:val="007C4EF2"/>
    <w:rsid w:val="007C65F5"/>
    <w:rsid w:val="007C7A0E"/>
    <w:rsid w:val="007D0829"/>
    <w:rsid w:val="007D56ED"/>
    <w:rsid w:val="007D6555"/>
    <w:rsid w:val="007E01C4"/>
    <w:rsid w:val="007E20A1"/>
    <w:rsid w:val="007E2A2E"/>
    <w:rsid w:val="007E31DD"/>
    <w:rsid w:val="007E666C"/>
    <w:rsid w:val="007F0A18"/>
    <w:rsid w:val="007F0DF2"/>
    <w:rsid w:val="007F19FD"/>
    <w:rsid w:val="007F2272"/>
    <w:rsid w:val="00801FBA"/>
    <w:rsid w:val="00803400"/>
    <w:rsid w:val="00803C98"/>
    <w:rsid w:val="00803F06"/>
    <w:rsid w:val="00804FB4"/>
    <w:rsid w:val="008060F9"/>
    <w:rsid w:val="00807175"/>
    <w:rsid w:val="008078CD"/>
    <w:rsid w:val="00810896"/>
    <w:rsid w:val="00811A2A"/>
    <w:rsid w:val="00816457"/>
    <w:rsid w:val="008241CF"/>
    <w:rsid w:val="008312D8"/>
    <w:rsid w:val="008322BA"/>
    <w:rsid w:val="00832F68"/>
    <w:rsid w:val="00835207"/>
    <w:rsid w:val="008357E0"/>
    <w:rsid w:val="00835DB2"/>
    <w:rsid w:val="0084005E"/>
    <w:rsid w:val="00842A1E"/>
    <w:rsid w:val="00843B08"/>
    <w:rsid w:val="008457AB"/>
    <w:rsid w:val="00847677"/>
    <w:rsid w:val="008552EC"/>
    <w:rsid w:val="00855F1F"/>
    <w:rsid w:val="00856712"/>
    <w:rsid w:val="00857468"/>
    <w:rsid w:val="0085755F"/>
    <w:rsid w:val="00860ADC"/>
    <w:rsid w:val="00860C7D"/>
    <w:rsid w:val="0086304B"/>
    <w:rsid w:val="0086458A"/>
    <w:rsid w:val="008674A7"/>
    <w:rsid w:val="00870663"/>
    <w:rsid w:val="008766F7"/>
    <w:rsid w:val="00876F67"/>
    <w:rsid w:val="00880818"/>
    <w:rsid w:val="008811D4"/>
    <w:rsid w:val="008879C8"/>
    <w:rsid w:val="00892596"/>
    <w:rsid w:val="008925FE"/>
    <w:rsid w:val="00892A3F"/>
    <w:rsid w:val="00894A40"/>
    <w:rsid w:val="00895A92"/>
    <w:rsid w:val="008A1FEE"/>
    <w:rsid w:val="008A39CE"/>
    <w:rsid w:val="008A3DC2"/>
    <w:rsid w:val="008A7E9E"/>
    <w:rsid w:val="008B29E4"/>
    <w:rsid w:val="008B3E4E"/>
    <w:rsid w:val="008B451D"/>
    <w:rsid w:val="008B5A5D"/>
    <w:rsid w:val="008B7780"/>
    <w:rsid w:val="008C3E2A"/>
    <w:rsid w:val="008C458D"/>
    <w:rsid w:val="008C46DD"/>
    <w:rsid w:val="008D0217"/>
    <w:rsid w:val="008D2D11"/>
    <w:rsid w:val="008D4E5C"/>
    <w:rsid w:val="008D5957"/>
    <w:rsid w:val="008D6C95"/>
    <w:rsid w:val="008D77BC"/>
    <w:rsid w:val="008D7B20"/>
    <w:rsid w:val="008E07D2"/>
    <w:rsid w:val="008E3205"/>
    <w:rsid w:val="008E3403"/>
    <w:rsid w:val="008E4525"/>
    <w:rsid w:val="008E6BF1"/>
    <w:rsid w:val="008F4C7A"/>
    <w:rsid w:val="008F58E9"/>
    <w:rsid w:val="008F6116"/>
    <w:rsid w:val="008F74EB"/>
    <w:rsid w:val="008F7516"/>
    <w:rsid w:val="008F794D"/>
    <w:rsid w:val="00902570"/>
    <w:rsid w:val="0090288B"/>
    <w:rsid w:val="009028AF"/>
    <w:rsid w:val="00903F8C"/>
    <w:rsid w:val="0090440C"/>
    <w:rsid w:val="009044B9"/>
    <w:rsid w:val="00905335"/>
    <w:rsid w:val="0090785E"/>
    <w:rsid w:val="0091057B"/>
    <w:rsid w:val="0091372C"/>
    <w:rsid w:val="009139F5"/>
    <w:rsid w:val="00915C9E"/>
    <w:rsid w:val="00917499"/>
    <w:rsid w:val="00921111"/>
    <w:rsid w:val="0092247A"/>
    <w:rsid w:val="00922645"/>
    <w:rsid w:val="00922F95"/>
    <w:rsid w:val="00925303"/>
    <w:rsid w:val="009265B1"/>
    <w:rsid w:val="009308BB"/>
    <w:rsid w:val="00932FC9"/>
    <w:rsid w:val="009342F7"/>
    <w:rsid w:val="00936840"/>
    <w:rsid w:val="00936953"/>
    <w:rsid w:val="009377CC"/>
    <w:rsid w:val="009400D2"/>
    <w:rsid w:val="0094217F"/>
    <w:rsid w:val="0094291E"/>
    <w:rsid w:val="00943CF0"/>
    <w:rsid w:val="0094681A"/>
    <w:rsid w:val="00951430"/>
    <w:rsid w:val="009514E4"/>
    <w:rsid w:val="00951FFD"/>
    <w:rsid w:val="00952416"/>
    <w:rsid w:val="00954167"/>
    <w:rsid w:val="00955347"/>
    <w:rsid w:val="00963400"/>
    <w:rsid w:val="00964FD1"/>
    <w:rsid w:val="00965039"/>
    <w:rsid w:val="0096613D"/>
    <w:rsid w:val="009727C7"/>
    <w:rsid w:val="009730FA"/>
    <w:rsid w:val="0097323A"/>
    <w:rsid w:val="00973CB2"/>
    <w:rsid w:val="009742E8"/>
    <w:rsid w:val="00977489"/>
    <w:rsid w:val="00977F40"/>
    <w:rsid w:val="00980D53"/>
    <w:rsid w:val="00982CE1"/>
    <w:rsid w:val="00982D23"/>
    <w:rsid w:val="009857CF"/>
    <w:rsid w:val="00985C01"/>
    <w:rsid w:val="00985DEB"/>
    <w:rsid w:val="0099229F"/>
    <w:rsid w:val="00992E69"/>
    <w:rsid w:val="00993D8E"/>
    <w:rsid w:val="00994214"/>
    <w:rsid w:val="00995DCE"/>
    <w:rsid w:val="009A0B74"/>
    <w:rsid w:val="009A1F76"/>
    <w:rsid w:val="009A27B3"/>
    <w:rsid w:val="009A2DC9"/>
    <w:rsid w:val="009A4880"/>
    <w:rsid w:val="009B101A"/>
    <w:rsid w:val="009B1F94"/>
    <w:rsid w:val="009B2043"/>
    <w:rsid w:val="009B3F70"/>
    <w:rsid w:val="009B4942"/>
    <w:rsid w:val="009B4BE4"/>
    <w:rsid w:val="009B5495"/>
    <w:rsid w:val="009B60F9"/>
    <w:rsid w:val="009B67FC"/>
    <w:rsid w:val="009B79E8"/>
    <w:rsid w:val="009B7BFE"/>
    <w:rsid w:val="009B7CEF"/>
    <w:rsid w:val="009C1003"/>
    <w:rsid w:val="009C1740"/>
    <w:rsid w:val="009C1FB1"/>
    <w:rsid w:val="009C32F1"/>
    <w:rsid w:val="009C3530"/>
    <w:rsid w:val="009C4667"/>
    <w:rsid w:val="009D3F95"/>
    <w:rsid w:val="009D44C6"/>
    <w:rsid w:val="009D61ED"/>
    <w:rsid w:val="009D714A"/>
    <w:rsid w:val="009D7A13"/>
    <w:rsid w:val="009E1DC0"/>
    <w:rsid w:val="009E3FFA"/>
    <w:rsid w:val="009E4C53"/>
    <w:rsid w:val="009F07B3"/>
    <w:rsid w:val="009F2237"/>
    <w:rsid w:val="009F4EB8"/>
    <w:rsid w:val="009F5536"/>
    <w:rsid w:val="009F576F"/>
    <w:rsid w:val="009F7E3E"/>
    <w:rsid w:val="00A11DAF"/>
    <w:rsid w:val="00A11E17"/>
    <w:rsid w:val="00A16C1F"/>
    <w:rsid w:val="00A20A27"/>
    <w:rsid w:val="00A21709"/>
    <w:rsid w:val="00A229A8"/>
    <w:rsid w:val="00A23BE8"/>
    <w:rsid w:val="00A254C5"/>
    <w:rsid w:val="00A320D8"/>
    <w:rsid w:val="00A37530"/>
    <w:rsid w:val="00A41B20"/>
    <w:rsid w:val="00A4219B"/>
    <w:rsid w:val="00A4359B"/>
    <w:rsid w:val="00A451DB"/>
    <w:rsid w:val="00A45BBC"/>
    <w:rsid w:val="00A474E4"/>
    <w:rsid w:val="00A518FB"/>
    <w:rsid w:val="00A51DA0"/>
    <w:rsid w:val="00A52147"/>
    <w:rsid w:val="00A52370"/>
    <w:rsid w:val="00A52497"/>
    <w:rsid w:val="00A5400E"/>
    <w:rsid w:val="00A546D1"/>
    <w:rsid w:val="00A55BD2"/>
    <w:rsid w:val="00A56C1D"/>
    <w:rsid w:val="00A60DA9"/>
    <w:rsid w:val="00A62253"/>
    <w:rsid w:val="00A64175"/>
    <w:rsid w:val="00A643C8"/>
    <w:rsid w:val="00A64482"/>
    <w:rsid w:val="00A652E1"/>
    <w:rsid w:val="00A66D45"/>
    <w:rsid w:val="00A725CB"/>
    <w:rsid w:val="00A72A15"/>
    <w:rsid w:val="00A731DD"/>
    <w:rsid w:val="00A74F9D"/>
    <w:rsid w:val="00A80CC6"/>
    <w:rsid w:val="00A8176F"/>
    <w:rsid w:val="00A8253B"/>
    <w:rsid w:val="00A8351D"/>
    <w:rsid w:val="00A854C8"/>
    <w:rsid w:val="00A85C85"/>
    <w:rsid w:val="00A92E28"/>
    <w:rsid w:val="00A92FAE"/>
    <w:rsid w:val="00A96C8B"/>
    <w:rsid w:val="00A971CD"/>
    <w:rsid w:val="00AA3090"/>
    <w:rsid w:val="00AA49F7"/>
    <w:rsid w:val="00AB2DEA"/>
    <w:rsid w:val="00AB6C4F"/>
    <w:rsid w:val="00AC0F95"/>
    <w:rsid w:val="00AC31AF"/>
    <w:rsid w:val="00AC5E63"/>
    <w:rsid w:val="00AC6897"/>
    <w:rsid w:val="00AC7729"/>
    <w:rsid w:val="00AD1C9D"/>
    <w:rsid w:val="00AD24D4"/>
    <w:rsid w:val="00AD372F"/>
    <w:rsid w:val="00AD3BEE"/>
    <w:rsid w:val="00AD3CDC"/>
    <w:rsid w:val="00AD443C"/>
    <w:rsid w:val="00AD5DEA"/>
    <w:rsid w:val="00AD6434"/>
    <w:rsid w:val="00AE2106"/>
    <w:rsid w:val="00AE2ECE"/>
    <w:rsid w:val="00AE5748"/>
    <w:rsid w:val="00AE7251"/>
    <w:rsid w:val="00AF15EA"/>
    <w:rsid w:val="00AF40AA"/>
    <w:rsid w:val="00AF6756"/>
    <w:rsid w:val="00B018A6"/>
    <w:rsid w:val="00B06396"/>
    <w:rsid w:val="00B0677A"/>
    <w:rsid w:val="00B06B66"/>
    <w:rsid w:val="00B1297C"/>
    <w:rsid w:val="00B13D79"/>
    <w:rsid w:val="00B1712A"/>
    <w:rsid w:val="00B17520"/>
    <w:rsid w:val="00B20205"/>
    <w:rsid w:val="00B22DE8"/>
    <w:rsid w:val="00B24A55"/>
    <w:rsid w:val="00B25206"/>
    <w:rsid w:val="00B30181"/>
    <w:rsid w:val="00B33E3E"/>
    <w:rsid w:val="00B35850"/>
    <w:rsid w:val="00B3730A"/>
    <w:rsid w:val="00B37A4B"/>
    <w:rsid w:val="00B420D4"/>
    <w:rsid w:val="00B476D3"/>
    <w:rsid w:val="00B47E94"/>
    <w:rsid w:val="00B501EF"/>
    <w:rsid w:val="00B509D0"/>
    <w:rsid w:val="00B53832"/>
    <w:rsid w:val="00B54007"/>
    <w:rsid w:val="00B54345"/>
    <w:rsid w:val="00B574AC"/>
    <w:rsid w:val="00B57E43"/>
    <w:rsid w:val="00B63748"/>
    <w:rsid w:val="00B63BBC"/>
    <w:rsid w:val="00B64B2E"/>
    <w:rsid w:val="00B658EF"/>
    <w:rsid w:val="00B65CEE"/>
    <w:rsid w:val="00B65DEA"/>
    <w:rsid w:val="00B679BE"/>
    <w:rsid w:val="00B7573C"/>
    <w:rsid w:val="00B761F0"/>
    <w:rsid w:val="00B76708"/>
    <w:rsid w:val="00B76BFB"/>
    <w:rsid w:val="00B810DD"/>
    <w:rsid w:val="00B8279D"/>
    <w:rsid w:val="00B82A01"/>
    <w:rsid w:val="00B830F1"/>
    <w:rsid w:val="00B83A22"/>
    <w:rsid w:val="00B8521C"/>
    <w:rsid w:val="00B85FCD"/>
    <w:rsid w:val="00B861B9"/>
    <w:rsid w:val="00B90831"/>
    <w:rsid w:val="00B92AB8"/>
    <w:rsid w:val="00B94D49"/>
    <w:rsid w:val="00B95BE1"/>
    <w:rsid w:val="00B96BA4"/>
    <w:rsid w:val="00BA1637"/>
    <w:rsid w:val="00BA41B5"/>
    <w:rsid w:val="00BA6D0B"/>
    <w:rsid w:val="00BA738F"/>
    <w:rsid w:val="00BB0590"/>
    <w:rsid w:val="00BB1B1D"/>
    <w:rsid w:val="00BB1CAD"/>
    <w:rsid w:val="00BB5340"/>
    <w:rsid w:val="00BB6029"/>
    <w:rsid w:val="00BC3A31"/>
    <w:rsid w:val="00BC48A2"/>
    <w:rsid w:val="00BC5059"/>
    <w:rsid w:val="00BC67B2"/>
    <w:rsid w:val="00BC79C8"/>
    <w:rsid w:val="00BC7B06"/>
    <w:rsid w:val="00BD0352"/>
    <w:rsid w:val="00BD4F53"/>
    <w:rsid w:val="00BD6939"/>
    <w:rsid w:val="00BE0D40"/>
    <w:rsid w:val="00BE1989"/>
    <w:rsid w:val="00BE22EF"/>
    <w:rsid w:val="00BE24B6"/>
    <w:rsid w:val="00BE28FC"/>
    <w:rsid w:val="00BE393B"/>
    <w:rsid w:val="00BE5561"/>
    <w:rsid w:val="00BE7B06"/>
    <w:rsid w:val="00BE7DC9"/>
    <w:rsid w:val="00BF17B2"/>
    <w:rsid w:val="00BF2EE8"/>
    <w:rsid w:val="00BF62AC"/>
    <w:rsid w:val="00C000F4"/>
    <w:rsid w:val="00C02184"/>
    <w:rsid w:val="00C03063"/>
    <w:rsid w:val="00C03BC3"/>
    <w:rsid w:val="00C03F6E"/>
    <w:rsid w:val="00C041E1"/>
    <w:rsid w:val="00C06679"/>
    <w:rsid w:val="00C0760E"/>
    <w:rsid w:val="00C13003"/>
    <w:rsid w:val="00C21B70"/>
    <w:rsid w:val="00C25161"/>
    <w:rsid w:val="00C26A2A"/>
    <w:rsid w:val="00C35EA8"/>
    <w:rsid w:val="00C410DF"/>
    <w:rsid w:val="00C41A64"/>
    <w:rsid w:val="00C42DF4"/>
    <w:rsid w:val="00C445A5"/>
    <w:rsid w:val="00C44BC1"/>
    <w:rsid w:val="00C472AC"/>
    <w:rsid w:val="00C5042B"/>
    <w:rsid w:val="00C51289"/>
    <w:rsid w:val="00C53815"/>
    <w:rsid w:val="00C53D91"/>
    <w:rsid w:val="00C5505E"/>
    <w:rsid w:val="00C562AD"/>
    <w:rsid w:val="00C56531"/>
    <w:rsid w:val="00C61C56"/>
    <w:rsid w:val="00C62081"/>
    <w:rsid w:val="00C62565"/>
    <w:rsid w:val="00C719B0"/>
    <w:rsid w:val="00C736ED"/>
    <w:rsid w:val="00C75096"/>
    <w:rsid w:val="00C81899"/>
    <w:rsid w:val="00C8429A"/>
    <w:rsid w:val="00C84B91"/>
    <w:rsid w:val="00C91C9C"/>
    <w:rsid w:val="00C9286B"/>
    <w:rsid w:val="00C92A34"/>
    <w:rsid w:val="00C92B19"/>
    <w:rsid w:val="00C938F8"/>
    <w:rsid w:val="00C94CB5"/>
    <w:rsid w:val="00C9567C"/>
    <w:rsid w:val="00C97178"/>
    <w:rsid w:val="00CA088D"/>
    <w:rsid w:val="00CA0EA1"/>
    <w:rsid w:val="00CA1405"/>
    <w:rsid w:val="00CA2EF0"/>
    <w:rsid w:val="00CA51FD"/>
    <w:rsid w:val="00CA789A"/>
    <w:rsid w:val="00CA7EB1"/>
    <w:rsid w:val="00CB372B"/>
    <w:rsid w:val="00CB4DC9"/>
    <w:rsid w:val="00CB6CDE"/>
    <w:rsid w:val="00CB7855"/>
    <w:rsid w:val="00CC2FDC"/>
    <w:rsid w:val="00CC6569"/>
    <w:rsid w:val="00CC7F2B"/>
    <w:rsid w:val="00CD0A2E"/>
    <w:rsid w:val="00CD1AAF"/>
    <w:rsid w:val="00CD3B8D"/>
    <w:rsid w:val="00CD417C"/>
    <w:rsid w:val="00CD69C4"/>
    <w:rsid w:val="00CE03A3"/>
    <w:rsid w:val="00CE081C"/>
    <w:rsid w:val="00CE2D20"/>
    <w:rsid w:val="00CE2F48"/>
    <w:rsid w:val="00CE3734"/>
    <w:rsid w:val="00CE50A9"/>
    <w:rsid w:val="00CE6913"/>
    <w:rsid w:val="00CF03AD"/>
    <w:rsid w:val="00CF12B6"/>
    <w:rsid w:val="00CF5DD8"/>
    <w:rsid w:val="00CF65D4"/>
    <w:rsid w:val="00CF7B15"/>
    <w:rsid w:val="00D019C5"/>
    <w:rsid w:val="00D01DF5"/>
    <w:rsid w:val="00D06990"/>
    <w:rsid w:val="00D1220A"/>
    <w:rsid w:val="00D138DA"/>
    <w:rsid w:val="00D13E44"/>
    <w:rsid w:val="00D141B4"/>
    <w:rsid w:val="00D21824"/>
    <w:rsid w:val="00D22B65"/>
    <w:rsid w:val="00D22F89"/>
    <w:rsid w:val="00D30408"/>
    <w:rsid w:val="00D3181F"/>
    <w:rsid w:val="00D31A90"/>
    <w:rsid w:val="00D3261B"/>
    <w:rsid w:val="00D348D7"/>
    <w:rsid w:val="00D365AA"/>
    <w:rsid w:val="00D37442"/>
    <w:rsid w:val="00D41C0C"/>
    <w:rsid w:val="00D42017"/>
    <w:rsid w:val="00D42693"/>
    <w:rsid w:val="00D4513E"/>
    <w:rsid w:val="00D47976"/>
    <w:rsid w:val="00D500E9"/>
    <w:rsid w:val="00D51E87"/>
    <w:rsid w:val="00D52A8C"/>
    <w:rsid w:val="00D52E02"/>
    <w:rsid w:val="00D52F55"/>
    <w:rsid w:val="00D560B8"/>
    <w:rsid w:val="00D56C4C"/>
    <w:rsid w:val="00D57011"/>
    <w:rsid w:val="00D57657"/>
    <w:rsid w:val="00D57999"/>
    <w:rsid w:val="00D602F7"/>
    <w:rsid w:val="00D61000"/>
    <w:rsid w:val="00D61B4E"/>
    <w:rsid w:val="00D630CC"/>
    <w:rsid w:val="00D644E4"/>
    <w:rsid w:val="00D64DBF"/>
    <w:rsid w:val="00D6527E"/>
    <w:rsid w:val="00D65387"/>
    <w:rsid w:val="00D65881"/>
    <w:rsid w:val="00D66363"/>
    <w:rsid w:val="00D666C6"/>
    <w:rsid w:val="00D67BA9"/>
    <w:rsid w:val="00D7101F"/>
    <w:rsid w:val="00D74292"/>
    <w:rsid w:val="00D754D2"/>
    <w:rsid w:val="00D76A2C"/>
    <w:rsid w:val="00D76B16"/>
    <w:rsid w:val="00D76B1A"/>
    <w:rsid w:val="00D8029C"/>
    <w:rsid w:val="00D803CD"/>
    <w:rsid w:val="00D8141B"/>
    <w:rsid w:val="00D831E5"/>
    <w:rsid w:val="00D85537"/>
    <w:rsid w:val="00D85BF8"/>
    <w:rsid w:val="00D85C64"/>
    <w:rsid w:val="00D879EA"/>
    <w:rsid w:val="00D9254E"/>
    <w:rsid w:val="00D94DFA"/>
    <w:rsid w:val="00D95056"/>
    <w:rsid w:val="00DA270B"/>
    <w:rsid w:val="00DA3386"/>
    <w:rsid w:val="00DA3923"/>
    <w:rsid w:val="00DA5B26"/>
    <w:rsid w:val="00DA5D1D"/>
    <w:rsid w:val="00DA795D"/>
    <w:rsid w:val="00DB0B90"/>
    <w:rsid w:val="00DB5A11"/>
    <w:rsid w:val="00DB65FF"/>
    <w:rsid w:val="00DB73D3"/>
    <w:rsid w:val="00DC4114"/>
    <w:rsid w:val="00DC5F26"/>
    <w:rsid w:val="00DC6EB4"/>
    <w:rsid w:val="00DC7A03"/>
    <w:rsid w:val="00DD5322"/>
    <w:rsid w:val="00DD68AE"/>
    <w:rsid w:val="00DD721F"/>
    <w:rsid w:val="00DE007D"/>
    <w:rsid w:val="00DE7F23"/>
    <w:rsid w:val="00DF32F6"/>
    <w:rsid w:val="00DF4DF6"/>
    <w:rsid w:val="00DF56A1"/>
    <w:rsid w:val="00DF5F59"/>
    <w:rsid w:val="00DF6106"/>
    <w:rsid w:val="00DF727D"/>
    <w:rsid w:val="00E005CC"/>
    <w:rsid w:val="00E048E0"/>
    <w:rsid w:val="00E04BF7"/>
    <w:rsid w:val="00E064D5"/>
    <w:rsid w:val="00E06A84"/>
    <w:rsid w:val="00E121D8"/>
    <w:rsid w:val="00E1430B"/>
    <w:rsid w:val="00E154B8"/>
    <w:rsid w:val="00E17226"/>
    <w:rsid w:val="00E17E20"/>
    <w:rsid w:val="00E20615"/>
    <w:rsid w:val="00E20E45"/>
    <w:rsid w:val="00E212B1"/>
    <w:rsid w:val="00E21584"/>
    <w:rsid w:val="00E2283E"/>
    <w:rsid w:val="00E24798"/>
    <w:rsid w:val="00E25424"/>
    <w:rsid w:val="00E317A0"/>
    <w:rsid w:val="00E328BC"/>
    <w:rsid w:val="00E32C56"/>
    <w:rsid w:val="00E32EE2"/>
    <w:rsid w:val="00E33691"/>
    <w:rsid w:val="00E3406C"/>
    <w:rsid w:val="00E3421B"/>
    <w:rsid w:val="00E3590D"/>
    <w:rsid w:val="00E365EB"/>
    <w:rsid w:val="00E40A93"/>
    <w:rsid w:val="00E43245"/>
    <w:rsid w:val="00E52AF5"/>
    <w:rsid w:val="00E53882"/>
    <w:rsid w:val="00E55B0D"/>
    <w:rsid w:val="00E55FE7"/>
    <w:rsid w:val="00E622AA"/>
    <w:rsid w:val="00E65CEE"/>
    <w:rsid w:val="00E705F9"/>
    <w:rsid w:val="00E76114"/>
    <w:rsid w:val="00E76827"/>
    <w:rsid w:val="00E7713C"/>
    <w:rsid w:val="00E77BE9"/>
    <w:rsid w:val="00E80749"/>
    <w:rsid w:val="00E82E1F"/>
    <w:rsid w:val="00E837DE"/>
    <w:rsid w:val="00E848DA"/>
    <w:rsid w:val="00E91ABF"/>
    <w:rsid w:val="00E92657"/>
    <w:rsid w:val="00E92756"/>
    <w:rsid w:val="00E92A17"/>
    <w:rsid w:val="00E92E55"/>
    <w:rsid w:val="00E92E56"/>
    <w:rsid w:val="00E9411A"/>
    <w:rsid w:val="00E95560"/>
    <w:rsid w:val="00E9576C"/>
    <w:rsid w:val="00E97DFB"/>
    <w:rsid w:val="00EA0389"/>
    <w:rsid w:val="00EB200D"/>
    <w:rsid w:val="00EB2936"/>
    <w:rsid w:val="00EB3BF8"/>
    <w:rsid w:val="00EB68BE"/>
    <w:rsid w:val="00EB6AAF"/>
    <w:rsid w:val="00EB7F76"/>
    <w:rsid w:val="00EC1A8B"/>
    <w:rsid w:val="00EC2FDD"/>
    <w:rsid w:val="00EC38D3"/>
    <w:rsid w:val="00EC4655"/>
    <w:rsid w:val="00ED3A96"/>
    <w:rsid w:val="00ED3D61"/>
    <w:rsid w:val="00ED444C"/>
    <w:rsid w:val="00ED5496"/>
    <w:rsid w:val="00ED6507"/>
    <w:rsid w:val="00ED651B"/>
    <w:rsid w:val="00ED6A85"/>
    <w:rsid w:val="00ED6CE6"/>
    <w:rsid w:val="00EE1136"/>
    <w:rsid w:val="00EE2282"/>
    <w:rsid w:val="00EE28C5"/>
    <w:rsid w:val="00EE2B59"/>
    <w:rsid w:val="00EE48CA"/>
    <w:rsid w:val="00EE628F"/>
    <w:rsid w:val="00EF1D31"/>
    <w:rsid w:val="00EF4A2E"/>
    <w:rsid w:val="00EF5A27"/>
    <w:rsid w:val="00EF6044"/>
    <w:rsid w:val="00F00FD9"/>
    <w:rsid w:val="00F01889"/>
    <w:rsid w:val="00F0242D"/>
    <w:rsid w:val="00F02C58"/>
    <w:rsid w:val="00F03DB0"/>
    <w:rsid w:val="00F070CD"/>
    <w:rsid w:val="00F10376"/>
    <w:rsid w:val="00F10B06"/>
    <w:rsid w:val="00F10B41"/>
    <w:rsid w:val="00F13BDA"/>
    <w:rsid w:val="00F22196"/>
    <w:rsid w:val="00F22CC1"/>
    <w:rsid w:val="00F23E4C"/>
    <w:rsid w:val="00F27DDC"/>
    <w:rsid w:val="00F354FB"/>
    <w:rsid w:val="00F376C8"/>
    <w:rsid w:val="00F376F6"/>
    <w:rsid w:val="00F40B95"/>
    <w:rsid w:val="00F40C41"/>
    <w:rsid w:val="00F42ED4"/>
    <w:rsid w:val="00F44A0E"/>
    <w:rsid w:val="00F4564F"/>
    <w:rsid w:val="00F4573C"/>
    <w:rsid w:val="00F46452"/>
    <w:rsid w:val="00F504F7"/>
    <w:rsid w:val="00F5090B"/>
    <w:rsid w:val="00F50CAA"/>
    <w:rsid w:val="00F53513"/>
    <w:rsid w:val="00F53ABC"/>
    <w:rsid w:val="00F54BCE"/>
    <w:rsid w:val="00F560DE"/>
    <w:rsid w:val="00F56CEC"/>
    <w:rsid w:val="00F57B99"/>
    <w:rsid w:val="00F6393F"/>
    <w:rsid w:val="00F6398F"/>
    <w:rsid w:val="00F63F68"/>
    <w:rsid w:val="00F654F9"/>
    <w:rsid w:val="00F732E5"/>
    <w:rsid w:val="00F740FF"/>
    <w:rsid w:val="00F7542D"/>
    <w:rsid w:val="00F7549B"/>
    <w:rsid w:val="00F76140"/>
    <w:rsid w:val="00F76A17"/>
    <w:rsid w:val="00F8083A"/>
    <w:rsid w:val="00F81DA0"/>
    <w:rsid w:val="00F86213"/>
    <w:rsid w:val="00F866ED"/>
    <w:rsid w:val="00F920E2"/>
    <w:rsid w:val="00F9279B"/>
    <w:rsid w:val="00F934DD"/>
    <w:rsid w:val="00F93F8F"/>
    <w:rsid w:val="00F95CCB"/>
    <w:rsid w:val="00F964FE"/>
    <w:rsid w:val="00F97892"/>
    <w:rsid w:val="00FA12E2"/>
    <w:rsid w:val="00FA34BF"/>
    <w:rsid w:val="00FA43FF"/>
    <w:rsid w:val="00FA5E2A"/>
    <w:rsid w:val="00FA5F27"/>
    <w:rsid w:val="00FA70E4"/>
    <w:rsid w:val="00FA77D0"/>
    <w:rsid w:val="00FA7EF3"/>
    <w:rsid w:val="00FB35CD"/>
    <w:rsid w:val="00FB4C1A"/>
    <w:rsid w:val="00FB6EC9"/>
    <w:rsid w:val="00FB7863"/>
    <w:rsid w:val="00FC0C10"/>
    <w:rsid w:val="00FC1C74"/>
    <w:rsid w:val="00FC3A1A"/>
    <w:rsid w:val="00FC5EF5"/>
    <w:rsid w:val="00FC686D"/>
    <w:rsid w:val="00FC7430"/>
    <w:rsid w:val="00FD18B0"/>
    <w:rsid w:val="00FD1B58"/>
    <w:rsid w:val="00FD44DD"/>
    <w:rsid w:val="00FD7C85"/>
    <w:rsid w:val="00FE09C4"/>
    <w:rsid w:val="00FE171F"/>
    <w:rsid w:val="00FE2702"/>
    <w:rsid w:val="00FE2CCD"/>
    <w:rsid w:val="00FE4C6F"/>
    <w:rsid w:val="00FE65E1"/>
    <w:rsid w:val="00FE6C16"/>
    <w:rsid w:val="00FF37AF"/>
    <w:rsid w:val="00FF436B"/>
    <w:rsid w:val="4A79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5"/>
    <w:qFormat/>
    <w:uiPriority w:val="0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11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Body Text Indent"/>
    <w:basedOn w:val="1"/>
    <w:uiPriority w:val="0"/>
    <w:pPr>
      <w:ind w:left="1120" w:hanging="1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iPriority w:val="0"/>
  </w:style>
  <w:style w:type="character" w:styleId="13">
    <w:name w:val="Hyperlink"/>
    <w:basedOn w:val="11"/>
    <w:uiPriority w:val="0"/>
    <w:rPr>
      <w:color w:val="0000FF" w:themeColor="hyperlink"/>
      <w:u w:val="single"/>
    </w:rPr>
  </w:style>
  <w:style w:type="paragraph" w:customStyle="1" w:styleId="14">
    <w:name w:val="抄送栏"/>
    <w:basedOn w:val="1"/>
    <w:uiPriority w:val="0"/>
    <w:pPr>
      <w:widowControl/>
      <w:autoSpaceDE w:val="0"/>
      <w:autoSpaceDN w:val="0"/>
      <w:adjustRightInd w:val="0"/>
      <w:spacing w:line="454" w:lineRule="atLeast"/>
      <w:ind w:left="851" w:hanging="851"/>
    </w:pPr>
    <w:rPr>
      <w:rFonts w:ascii="溘冼_GB2312" w:eastAsia="溘冼_GB2312"/>
      <w:kern w:val="0"/>
      <w:sz w:val="28"/>
    </w:rPr>
  </w:style>
  <w:style w:type="paragraph" w:customStyle="1" w:styleId="15">
    <w:name w:val="印数"/>
    <w:basedOn w:val="16"/>
    <w:uiPriority w:val="0"/>
    <w:pPr>
      <w:tabs>
        <w:tab w:val="left" w:pos="284"/>
        <w:tab w:val="left" w:pos="5387"/>
      </w:tabs>
      <w:jc w:val="right"/>
    </w:pPr>
  </w:style>
  <w:style w:type="paragraph" w:customStyle="1" w:styleId="16">
    <w:name w:val="印发栏"/>
    <w:basedOn w:val="1"/>
    <w:qFormat/>
    <w:uiPriority w:val="0"/>
    <w:pPr>
      <w:widowControl/>
      <w:tabs>
        <w:tab w:val="left" w:pos="284"/>
        <w:tab w:val="left" w:pos="5387"/>
      </w:tabs>
      <w:autoSpaceDE w:val="0"/>
      <w:autoSpaceDN w:val="0"/>
      <w:adjustRightInd w:val="0"/>
      <w:spacing w:line="397" w:lineRule="atLeast"/>
      <w:ind w:firstLine="0"/>
      <w:jc w:val="left"/>
    </w:pPr>
    <w:rPr>
      <w:rFonts w:ascii="溘冼_GB2312" w:eastAsia="溘冼_GB2312"/>
      <w:kern w:val="0"/>
      <w:sz w:val="28"/>
    </w:rPr>
  </w:style>
  <w:style w:type="paragraph" w:customStyle="1" w:styleId="17">
    <w:name w:val="主题词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firstLine="0"/>
      <w:jc w:val="left"/>
    </w:pPr>
    <w:rPr>
      <w:rFonts w:ascii="冼极" w:eastAsia="冼极"/>
      <w:b/>
      <w:kern w:val="0"/>
    </w:rPr>
  </w:style>
  <w:style w:type="paragraph" w:customStyle="1" w:styleId="18">
    <w:name w:val="线型"/>
    <w:basedOn w:val="1"/>
    <w:qFormat/>
    <w:uiPriority w:val="0"/>
    <w:pPr>
      <w:widowControl/>
      <w:autoSpaceDE w:val="0"/>
      <w:autoSpaceDN w:val="0"/>
      <w:adjustRightInd w:val="0"/>
      <w:spacing w:line="240" w:lineRule="auto"/>
      <w:ind w:firstLine="0"/>
      <w:jc w:val="center"/>
    </w:pPr>
    <w:rPr>
      <w:rFonts w:ascii="溘冼_GB2312" w:eastAsia="溘冼_GB2312"/>
      <w:kern w:val="0"/>
      <w:sz w:val="21"/>
    </w:rPr>
  </w:style>
  <w:style w:type="paragraph" w:customStyle="1" w:styleId="19">
    <w:name w:val="主送单位"/>
    <w:basedOn w:val="1"/>
    <w:qFormat/>
    <w:uiPriority w:val="0"/>
    <w:pPr>
      <w:widowControl/>
      <w:autoSpaceDE w:val="0"/>
      <w:autoSpaceDN w:val="0"/>
      <w:adjustRightInd w:val="0"/>
      <w:ind w:firstLine="0"/>
    </w:pPr>
    <w:rPr>
      <w:rFonts w:ascii="溘冼_GB2312" w:eastAsia="溘冼_GB2312"/>
      <w:spacing w:val="-4"/>
      <w:kern w:val="0"/>
    </w:rPr>
  </w:style>
  <w:style w:type="paragraph" w:styleId="20">
    <w:name w:val="List Paragraph"/>
    <w:basedOn w:val="1"/>
    <w:qFormat/>
    <w:uiPriority w:val="99"/>
    <w:pPr>
      <w:spacing w:line="240" w:lineRule="auto"/>
      <w:ind w:firstLine="420" w:firstLineChars="200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6830;&#23433;&#30417;%5b2019%5d%20&#21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连安监[2019] 号.dot</Template>
  <Company>sy27</Company>
  <Pages>6</Pages>
  <Words>282</Words>
  <Characters>1613</Characters>
  <Lines>13</Lines>
  <Paragraphs>3</Paragraphs>
  <TotalTime>13</TotalTime>
  <ScaleCrop>false</ScaleCrop>
  <LinksUpToDate>false</LinksUpToDate>
  <CharactersWithSpaces>1892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2020-09-15T08:13:00Z</dcterms:created>
  <dc:creator>NTKO</dc:creator>
  <dc:description>该文件附带有冀慎华编写的反宏病毒程序(v33).</dc:description>
  <cp:lastModifiedBy>Administrator</cp:lastModifiedBy>
  <cp:lastPrinted>2113-01-01T00:00:00Z</cp:lastPrinted>
  <dcterms:modified xsi:type="dcterms:W3CDTF">2020-09-15T09:04:18Z</dcterms:modified>
  <dc:title>连政发〔2000〕  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