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1E" w:rsidRPr="005D5C9C" w:rsidRDefault="001D6A1E" w:rsidP="00392887">
      <w:pPr>
        <w:ind w:firstLineChars="0" w:firstLine="0"/>
        <w:jc w:val="center"/>
        <w:rPr>
          <w:rFonts w:eastAsia="方正小标宋简体"/>
          <w:sz w:val="44"/>
          <w:szCs w:val="44"/>
        </w:rPr>
      </w:pPr>
      <w:r w:rsidRPr="005D5C9C">
        <w:rPr>
          <w:rFonts w:eastAsia="方正小标宋简体" w:hint="eastAsia"/>
          <w:sz w:val="44"/>
          <w:szCs w:val="44"/>
        </w:rPr>
        <w:t>连云港市民爆物品行业安全生产</w:t>
      </w:r>
    </w:p>
    <w:p w:rsidR="001D6A1E" w:rsidRPr="005D5C9C" w:rsidRDefault="001D6A1E" w:rsidP="00392887">
      <w:pPr>
        <w:ind w:firstLineChars="0" w:firstLine="0"/>
        <w:jc w:val="center"/>
        <w:rPr>
          <w:rFonts w:eastAsia="方正小标宋简体"/>
          <w:sz w:val="44"/>
          <w:szCs w:val="44"/>
        </w:rPr>
      </w:pPr>
      <w:r w:rsidRPr="005D5C9C">
        <w:rPr>
          <w:rFonts w:eastAsia="方正小标宋简体" w:hint="eastAsia"/>
          <w:sz w:val="44"/>
          <w:szCs w:val="44"/>
        </w:rPr>
        <w:t>专项整治实施方案</w:t>
      </w:r>
    </w:p>
    <w:p w:rsidR="001D6A1E" w:rsidRPr="005D5C9C" w:rsidRDefault="001D6A1E" w:rsidP="00096F82">
      <w:pPr>
        <w:ind w:firstLine="31680"/>
        <w:jc w:val="left"/>
        <w:rPr>
          <w:rFonts w:eastAsia="仿宋"/>
          <w:color w:val="000000"/>
          <w:kern w:val="0"/>
          <w:szCs w:val="32"/>
        </w:rPr>
      </w:pPr>
    </w:p>
    <w:p w:rsidR="001D6A1E" w:rsidRPr="005D5C9C" w:rsidRDefault="001D6A1E" w:rsidP="00096F82">
      <w:pPr>
        <w:ind w:firstLine="31680"/>
        <w:jc w:val="left"/>
        <w:rPr>
          <w:rFonts w:eastAsia="黑体"/>
          <w:color w:val="000000"/>
          <w:kern w:val="0"/>
          <w:szCs w:val="32"/>
        </w:rPr>
      </w:pPr>
      <w:r w:rsidRPr="005D5C9C">
        <w:rPr>
          <w:rFonts w:eastAsia="黑体" w:hint="eastAsia"/>
          <w:color w:val="000000"/>
          <w:kern w:val="0"/>
          <w:szCs w:val="32"/>
        </w:rPr>
        <w:t>一、总体要求</w:t>
      </w:r>
    </w:p>
    <w:p w:rsidR="001D6A1E" w:rsidRPr="005D5C9C" w:rsidRDefault="001D6A1E" w:rsidP="00096F82">
      <w:pPr>
        <w:ind w:firstLine="31680"/>
        <w:jc w:val="left"/>
        <w:rPr>
          <w:color w:val="000000"/>
          <w:kern w:val="0"/>
          <w:szCs w:val="32"/>
        </w:rPr>
      </w:pPr>
      <w:r w:rsidRPr="005D5C9C">
        <w:rPr>
          <w:rFonts w:hint="eastAsia"/>
          <w:color w:val="000000"/>
          <w:kern w:val="0"/>
          <w:szCs w:val="32"/>
        </w:rPr>
        <w:t>深入学习贯彻习近平总书记关于安全生产的重要论述、重要指示批示精神，按照党中央、国务院决策部署和省委省政府要求，深刻吸取响水</w:t>
      </w:r>
      <w:r w:rsidRPr="005D5C9C">
        <w:rPr>
          <w:color w:val="000000"/>
          <w:kern w:val="0"/>
          <w:szCs w:val="32"/>
        </w:rPr>
        <w:t>“3·21”</w:t>
      </w:r>
      <w:r w:rsidRPr="005D5C9C">
        <w:rPr>
          <w:rFonts w:hint="eastAsia"/>
          <w:color w:val="000000"/>
          <w:kern w:val="0"/>
          <w:szCs w:val="32"/>
        </w:rPr>
        <w:t>特大爆炸事故教训，深入开展民爆物品行业安全生产专项整治行动，切实提高安全生产意识，牢固树立</w:t>
      </w:r>
      <w:r w:rsidRPr="005D5C9C">
        <w:rPr>
          <w:color w:val="000000"/>
          <w:kern w:val="0"/>
          <w:szCs w:val="32"/>
        </w:rPr>
        <w:t>“</w:t>
      </w:r>
      <w:r w:rsidRPr="005D5C9C">
        <w:rPr>
          <w:rFonts w:hint="eastAsia"/>
          <w:color w:val="000000"/>
          <w:kern w:val="0"/>
          <w:szCs w:val="32"/>
        </w:rPr>
        <w:t>以人为本</w:t>
      </w:r>
      <w:r w:rsidRPr="005D5C9C">
        <w:rPr>
          <w:color w:val="000000"/>
          <w:kern w:val="0"/>
          <w:szCs w:val="32"/>
        </w:rPr>
        <w:t>”</w:t>
      </w:r>
      <w:r w:rsidRPr="005D5C9C">
        <w:rPr>
          <w:rFonts w:hint="eastAsia"/>
          <w:color w:val="000000"/>
          <w:kern w:val="0"/>
          <w:szCs w:val="32"/>
        </w:rPr>
        <w:t>的安全理念，全面排查安全隐患和管控各类安全风险，彻底整治各类违法违规行为，进一步规范民爆物品销售、储存管理，促进民爆物品安全管理制度化、规范化，实现安全风险可防、可控，切实防范遏制各类重特大事故发生，确保全市民爆物品持续安全稳定。</w:t>
      </w:r>
    </w:p>
    <w:p w:rsidR="001D6A1E" w:rsidRPr="005D5C9C" w:rsidRDefault="001D6A1E" w:rsidP="00096F82">
      <w:pPr>
        <w:ind w:firstLine="31680"/>
        <w:rPr>
          <w:rFonts w:eastAsia="黑体"/>
          <w:szCs w:val="32"/>
        </w:rPr>
      </w:pPr>
      <w:r w:rsidRPr="005D5C9C">
        <w:rPr>
          <w:rFonts w:eastAsia="黑体" w:hint="eastAsia"/>
          <w:szCs w:val="32"/>
        </w:rPr>
        <w:t>二、整治范围</w:t>
      </w:r>
    </w:p>
    <w:p w:rsidR="001D6A1E" w:rsidRPr="005D5C9C" w:rsidRDefault="001D6A1E" w:rsidP="00096F82">
      <w:pPr>
        <w:ind w:firstLine="31680"/>
        <w:jc w:val="left"/>
        <w:rPr>
          <w:color w:val="000000"/>
          <w:kern w:val="0"/>
          <w:szCs w:val="32"/>
        </w:rPr>
      </w:pPr>
      <w:r w:rsidRPr="005D5C9C">
        <w:rPr>
          <w:rFonts w:hint="eastAsia"/>
          <w:color w:val="000000"/>
          <w:kern w:val="0"/>
          <w:szCs w:val="32"/>
        </w:rPr>
        <w:t>全市民爆物品销售企业。</w:t>
      </w:r>
    </w:p>
    <w:p w:rsidR="001D6A1E" w:rsidRPr="005D5C9C" w:rsidRDefault="001D6A1E" w:rsidP="00096F82">
      <w:pPr>
        <w:ind w:firstLine="31680"/>
        <w:rPr>
          <w:rFonts w:eastAsia="黑体"/>
          <w:szCs w:val="32"/>
        </w:rPr>
      </w:pPr>
      <w:r w:rsidRPr="005D5C9C">
        <w:rPr>
          <w:rFonts w:eastAsia="黑体" w:hint="eastAsia"/>
          <w:szCs w:val="32"/>
        </w:rPr>
        <w:t>三、整治重点</w:t>
      </w:r>
    </w:p>
    <w:p w:rsidR="001D6A1E" w:rsidRPr="005D5C9C" w:rsidRDefault="001D6A1E" w:rsidP="00096F82">
      <w:pPr>
        <w:ind w:firstLine="31680"/>
        <w:rPr>
          <w:rFonts w:eastAsia="楷体_GB2312"/>
          <w:szCs w:val="32"/>
        </w:rPr>
      </w:pPr>
      <w:r w:rsidRPr="005D5C9C">
        <w:rPr>
          <w:rFonts w:eastAsia="楷体_GB2312" w:hint="eastAsia"/>
          <w:szCs w:val="32"/>
        </w:rPr>
        <w:t>（一）销售环节</w:t>
      </w:r>
    </w:p>
    <w:p w:rsidR="001D6A1E" w:rsidRPr="005D5C9C" w:rsidRDefault="001D6A1E" w:rsidP="00096F82">
      <w:pPr>
        <w:ind w:firstLine="31680"/>
        <w:rPr>
          <w:kern w:val="0"/>
          <w:szCs w:val="32"/>
        </w:rPr>
      </w:pPr>
      <w:r w:rsidRPr="005D5C9C">
        <w:rPr>
          <w:szCs w:val="32"/>
        </w:rPr>
        <w:t>1.</w:t>
      </w:r>
      <w:r w:rsidRPr="005D5C9C">
        <w:rPr>
          <w:rFonts w:hint="eastAsia"/>
          <w:szCs w:val="32"/>
        </w:rPr>
        <w:t>民爆物品出入库管理情况：建立出入库检查、登记制度，收存和发放民爆物品必须进行登记，做到账目清楚，账物相符；严格履行查验用户单笔购买合同的购买许可证及道路运输许可证等规范手续，确保人员车辆合法、手续完善、操作合规；民爆物品堆放整齐有序，通道畅通，数量不得超过储存设计容量；回库民爆物品设立专门账目，设置专门储存区域，按品种有序存放；</w:t>
      </w:r>
      <w:r w:rsidRPr="005D5C9C">
        <w:rPr>
          <w:rFonts w:hint="eastAsia"/>
          <w:kern w:val="0"/>
          <w:szCs w:val="32"/>
        </w:rPr>
        <w:t>严禁储存过期、变质产品、废品和与民爆行业无关物品。</w:t>
      </w:r>
    </w:p>
    <w:p w:rsidR="001D6A1E" w:rsidRPr="005D5C9C" w:rsidRDefault="001D6A1E" w:rsidP="00096F82">
      <w:pPr>
        <w:ind w:firstLine="31680"/>
        <w:rPr>
          <w:kern w:val="0"/>
          <w:szCs w:val="32"/>
        </w:rPr>
      </w:pPr>
      <w:r w:rsidRPr="005D5C9C">
        <w:rPr>
          <w:kern w:val="0"/>
          <w:szCs w:val="32"/>
        </w:rPr>
        <w:t>2.</w:t>
      </w:r>
      <w:r w:rsidRPr="005D5C9C">
        <w:rPr>
          <w:rFonts w:hint="eastAsia"/>
          <w:kern w:val="0"/>
          <w:szCs w:val="32"/>
        </w:rPr>
        <w:t>民爆物品库房安全管理情况：人防、技防、犬防、物防措施可靠有效，按要求实行双人双锁、夜间巡更、关键时间节点企业领导人带头值班制度；视频监控图像清晰，库房四周全覆盖；库房内应设温湿度计，定期记录温湿度值；防静电、接地等防护措施齐全有效；库房租赁手续应完备，签订安全管理协议，租赁单位应具有相应资质。</w:t>
      </w:r>
    </w:p>
    <w:p w:rsidR="001D6A1E" w:rsidRPr="005D5C9C" w:rsidRDefault="001D6A1E" w:rsidP="00096F82">
      <w:pPr>
        <w:ind w:firstLine="31680"/>
        <w:rPr>
          <w:szCs w:val="32"/>
        </w:rPr>
      </w:pPr>
      <w:r w:rsidRPr="005D5C9C">
        <w:rPr>
          <w:szCs w:val="32"/>
        </w:rPr>
        <w:t>3.</w:t>
      </w:r>
      <w:r w:rsidRPr="005D5C9C">
        <w:rPr>
          <w:rFonts w:hint="eastAsia"/>
          <w:szCs w:val="32"/>
        </w:rPr>
        <w:t>重大危险源和危险作业工序安全管控情况：</w:t>
      </w:r>
      <w:r w:rsidRPr="005D5C9C">
        <w:rPr>
          <w:rFonts w:hint="eastAsia"/>
          <w:szCs w:val="32"/>
          <w:lang w:val="zh-CN"/>
        </w:rPr>
        <w:t>重大危险源定期组织辨识、评估、登记建档、备案，并根据安全条件的变化实施危险源动态管理；装卸货等危险作业严格遵守安全操作规程，严格实行定员、定量管理</w:t>
      </w:r>
      <w:r w:rsidRPr="005D5C9C">
        <w:rPr>
          <w:rFonts w:hint="eastAsia"/>
          <w:szCs w:val="32"/>
        </w:rPr>
        <w:t>。</w:t>
      </w:r>
    </w:p>
    <w:p w:rsidR="001D6A1E" w:rsidRPr="005D5C9C" w:rsidRDefault="001D6A1E" w:rsidP="00096F82">
      <w:pPr>
        <w:ind w:firstLine="31680"/>
        <w:rPr>
          <w:szCs w:val="32"/>
        </w:rPr>
      </w:pPr>
      <w:r w:rsidRPr="005D5C9C">
        <w:rPr>
          <w:szCs w:val="32"/>
        </w:rPr>
        <w:t>4.</w:t>
      </w:r>
      <w:r w:rsidRPr="005D5C9C">
        <w:rPr>
          <w:rFonts w:hint="eastAsia"/>
          <w:szCs w:val="32"/>
        </w:rPr>
        <w:t>民爆物品运输车辆管理情况：民爆物品运输车辆具备运输危险品的资质和安全条件，定期检查检验，专职驾驶员、押运人员应持有交通部门核发的资格证书。</w:t>
      </w:r>
    </w:p>
    <w:p w:rsidR="001D6A1E" w:rsidRPr="005D5C9C" w:rsidRDefault="001D6A1E" w:rsidP="00096F82">
      <w:pPr>
        <w:ind w:firstLine="31680"/>
        <w:rPr>
          <w:kern w:val="0"/>
          <w:szCs w:val="32"/>
        </w:rPr>
      </w:pPr>
      <w:r w:rsidRPr="005D5C9C">
        <w:rPr>
          <w:szCs w:val="32"/>
        </w:rPr>
        <w:t>5.</w:t>
      </w:r>
      <w:r w:rsidRPr="005D5C9C">
        <w:rPr>
          <w:rFonts w:hint="eastAsia"/>
          <w:szCs w:val="32"/>
        </w:rPr>
        <w:t>库区消防设施管理情况：灭火器、消防水栓、水泵、消防水池等要定期检查维护，确保可靠有效；管理人员要经过培训，能够熟练操作消防设施。</w:t>
      </w:r>
    </w:p>
    <w:p w:rsidR="001D6A1E" w:rsidRPr="005D5C9C" w:rsidRDefault="001D6A1E" w:rsidP="00096F82">
      <w:pPr>
        <w:ind w:firstLine="31680"/>
        <w:rPr>
          <w:kern w:val="0"/>
          <w:szCs w:val="32"/>
        </w:rPr>
      </w:pPr>
      <w:r w:rsidRPr="005D5C9C">
        <w:rPr>
          <w:kern w:val="0"/>
          <w:szCs w:val="32"/>
        </w:rPr>
        <w:t>6.</w:t>
      </w:r>
      <w:r w:rsidRPr="005D5C9C">
        <w:rPr>
          <w:rFonts w:hint="eastAsia"/>
          <w:szCs w:val="32"/>
        </w:rPr>
        <w:t>库区防雷设施管理情况：防雷设施要定期检验，每半年要由专业机构检测一次，并出具检测报告。</w:t>
      </w:r>
    </w:p>
    <w:p w:rsidR="001D6A1E" w:rsidRPr="005D5C9C" w:rsidRDefault="001D6A1E" w:rsidP="00096F82">
      <w:pPr>
        <w:ind w:firstLine="31680"/>
        <w:rPr>
          <w:szCs w:val="32"/>
        </w:rPr>
      </w:pPr>
      <w:r w:rsidRPr="005D5C9C">
        <w:rPr>
          <w:szCs w:val="32"/>
        </w:rPr>
        <w:t>7.</w:t>
      </w:r>
      <w:r w:rsidRPr="005D5C9C">
        <w:rPr>
          <w:rFonts w:hint="eastAsia"/>
          <w:szCs w:val="32"/>
        </w:rPr>
        <w:t>库区外部安全距离情况：企业应确保库区外部距离符合设计规范要求，严禁存在超容量储存。</w:t>
      </w:r>
    </w:p>
    <w:p w:rsidR="001D6A1E" w:rsidRPr="005D5C9C" w:rsidRDefault="001D6A1E" w:rsidP="00096F82">
      <w:pPr>
        <w:ind w:firstLine="31680"/>
        <w:rPr>
          <w:szCs w:val="32"/>
        </w:rPr>
      </w:pPr>
      <w:r w:rsidRPr="005D5C9C">
        <w:rPr>
          <w:szCs w:val="32"/>
        </w:rPr>
        <w:t>8.</w:t>
      </w:r>
      <w:r w:rsidRPr="005D5C9C">
        <w:rPr>
          <w:rFonts w:hint="eastAsia"/>
          <w:szCs w:val="32"/>
        </w:rPr>
        <w:t>流向管理和销售备案情况：企业应按照《民用爆炸物品统计管理规定》要求，及时运用</w:t>
      </w:r>
      <w:r w:rsidRPr="005D5C9C">
        <w:rPr>
          <w:szCs w:val="32"/>
        </w:rPr>
        <w:t>“</w:t>
      </w:r>
      <w:r w:rsidRPr="005D5C9C">
        <w:rPr>
          <w:rFonts w:hint="eastAsia"/>
          <w:szCs w:val="32"/>
        </w:rPr>
        <w:t>民爆物品销售备案系统</w:t>
      </w:r>
      <w:r w:rsidRPr="005D5C9C">
        <w:rPr>
          <w:szCs w:val="32"/>
        </w:rPr>
        <w:t>”</w:t>
      </w:r>
      <w:r w:rsidRPr="005D5C9C">
        <w:rPr>
          <w:rFonts w:hint="eastAsia"/>
          <w:szCs w:val="32"/>
        </w:rPr>
        <w:t>对销售品种、数量和购买单位进行备案，落实民爆物品账证相符、账物相符、流向可查可追溯。</w:t>
      </w:r>
    </w:p>
    <w:p w:rsidR="001D6A1E" w:rsidRPr="005D5C9C" w:rsidRDefault="001D6A1E" w:rsidP="00096F82">
      <w:pPr>
        <w:ind w:firstLine="31680"/>
        <w:rPr>
          <w:szCs w:val="32"/>
        </w:rPr>
      </w:pPr>
      <w:r w:rsidRPr="005D5C9C">
        <w:rPr>
          <w:szCs w:val="32"/>
        </w:rPr>
        <w:t>9.</w:t>
      </w:r>
      <w:r w:rsidRPr="005D5C9C">
        <w:rPr>
          <w:rFonts w:hint="eastAsia"/>
          <w:szCs w:val="32"/>
        </w:rPr>
        <w:t>安全隐患排查治理情况：企业</w:t>
      </w:r>
      <w:r w:rsidRPr="005D5C9C">
        <w:rPr>
          <w:rFonts w:hint="eastAsia"/>
          <w:color w:val="000000"/>
          <w:szCs w:val="32"/>
        </w:rPr>
        <w:t>每月至少开展</w:t>
      </w:r>
      <w:r w:rsidRPr="005D5C9C">
        <w:rPr>
          <w:color w:val="000000"/>
          <w:szCs w:val="32"/>
        </w:rPr>
        <w:t>2</w:t>
      </w:r>
      <w:r w:rsidRPr="005D5C9C">
        <w:rPr>
          <w:rFonts w:hint="eastAsia"/>
          <w:color w:val="000000"/>
          <w:szCs w:val="32"/>
        </w:rPr>
        <w:t>次安全隐患排查治理工作，发现安全隐患，要明确责任人、限期整改治理，要对治理过程进行跟踪，对治理结果进行验收，形成闭环管理；按时报送安全生产月报表。</w:t>
      </w:r>
    </w:p>
    <w:p w:rsidR="001D6A1E" w:rsidRPr="005D5C9C" w:rsidRDefault="001D6A1E" w:rsidP="00096F82">
      <w:pPr>
        <w:ind w:firstLine="31680"/>
        <w:rPr>
          <w:szCs w:val="32"/>
        </w:rPr>
      </w:pPr>
      <w:r w:rsidRPr="005D5C9C">
        <w:rPr>
          <w:szCs w:val="32"/>
        </w:rPr>
        <w:t>10.</w:t>
      </w:r>
      <w:r w:rsidRPr="005D5C9C">
        <w:rPr>
          <w:rFonts w:hint="eastAsia"/>
          <w:szCs w:val="32"/>
        </w:rPr>
        <w:t>应急救援预案制定及演练情况：企业须研究制定生产安全事故应急救援预案，应急预案编制应符合实际，具有针对性和可操作性；企业应根据应急预案每半年至少开展一次应急救援演练；企业应根据演练情况和形势变化，及时对应急预案进行修订完善，并与市县层面应急预案有效衔接，形成体系。</w:t>
      </w:r>
    </w:p>
    <w:p w:rsidR="001D6A1E" w:rsidRPr="005D5C9C" w:rsidRDefault="001D6A1E" w:rsidP="00096F82">
      <w:pPr>
        <w:ind w:firstLine="31680"/>
        <w:rPr>
          <w:rFonts w:eastAsia="楷体_GB2312"/>
          <w:szCs w:val="32"/>
        </w:rPr>
      </w:pPr>
      <w:r w:rsidRPr="005D5C9C">
        <w:rPr>
          <w:rFonts w:eastAsia="楷体_GB2312" w:hint="eastAsia"/>
          <w:szCs w:val="32"/>
        </w:rPr>
        <w:t>（二）监管环节</w:t>
      </w:r>
    </w:p>
    <w:p w:rsidR="001D6A1E" w:rsidRPr="005D5C9C" w:rsidRDefault="001D6A1E" w:rsidP="00096F82">
      <w:pPr>
        <w:ind w:firstLine="31680"/>
        <w:rPr>
          <w:szCs w:val="32"/>
        </w:rPr>
      </w:pPr>
      <w:r w:rsidRPr="005D5C9C">
        <w:rPr>
          <w:szCs w:val="32"/>
        </w:rPr>
        <w:t>1.</w:t>
      </w:r>
      <w:r w:rsidRPr="005D5C9C">
        <w:rPr>
          <w:rFonts w:hint="eastAsia"/>
          <w:szCs w:val="32"/>
        </w:rPr>
        <w:t>监管体系建设情况：各县区应建立健全能够适应本地区民爆企业安全监管工作需要的监督管理机构，配足配强监督管理人员，完善必要的保障措施。</w:t>
      </w:r>
    </w:p>
    <w:p w:rsidR="001D6A1E" w:rsidRPr="005D5C9C" w:rsidRDefault="001D6A1E" w:rsidP="00096F82">
      <w:pPr>
        <w:ind w:firstLine="31680"/>
        <w:rPr>
          <w:szCs w:val="32"/>
        </w:rPr>
      </w:pPr>
      <w:r w:rsidRPr="005D5C9C">
        <w:rPr>
          <w:szCs w:val="32"/>
        </w:rPr>
        <w:t>2.</w:t>
      </w:r>
      <w:r w:rsidRPr="005D5C9C">
        <w:rPr>
          <w:rFonts w:hint="eastAsia"/>
          <w:szCs w:val="32"/>
        </w:rPr>
        <w:t>监管制度制定情况：各县区应按照省市对本次专项整治总体要求，对属地民爆企业专项整治工作及时进行安排部署；按照《江苏省民爆行业安全生产长效机制的实施意见》要求，制定并完善监管制度，定期组织督查检查，并对前期发现的问题隐患进行督促整改，实施闭环管理。</w:t>
      </w:r>
    </w:p>
    <w:p w:rsidR="001D6A1E" w:rsidRPr="005D5C9C" w:rsidRDefault="001D6A1E" w:rsidP="00096F82">
      <w:pPr>
        <w:ind w:firstLine="31680"/>
        <w:rPr>
          <w:szCs w:val="32"/>
        </w:rPr>
      </w:pPr>
      <w:r w:rsidRPr="005D5C9C">
        <w:rPr>
          <w:szCs w:val="32"/>
        </w:rPr>
        <w:t>3.</w:t>
      </w:r>
      <w:r w:rsidRPr="005D5C9C">
        <w:rPr>
          <w:rFonts w:hint="eastAsia"/>
          <w:szCs w:val="32"/>
        </w:rPr>
        <w:t>责任制落实情况：建立</w:t>
      </w:r>
      <w:r w:rsidRPr="005D5C9C">
        <w:rPr>
          <w:szCs w:val="32"/>
        </w:rPr>
        <w:t>“</w:t>
      </w:r>
      <w:r w:rsidRPr="005D5C9C">
        <w:rPr>
          <w:rFonts w:hint="eastAsia"/>
          <w:szCs w:val="32"/>
        </w:rPr>
        <w:t>党政同责，一岗双责</w:t>
      </w:r>
      <w:r w:rsidRPr="005D5C9C">
        <w:rPr>
          <w:szCs w:val="32"/>
        </w:rPr>
        <w:t>”</w:t>
      </w:r>
      <w:r w:rsidRPr="005D5C9C">
        <w:rPr>
          <w:rFonts w:hint="eastAsia"/>
          <w:szCs w:val="32"/>
        </w:rPr>
        <w:t>安全生产领导责任体系，落实每个民爆企业的监管部门和责任人，签订安全生产目标责任书；按照有关规定定期召开安全生产例会，研究解决重大安全生产问题。</w:t>
      </w:r>
    </w:p>
    <w:p w:rsidR="001D6A1E" w:rsidRPr="005D5C9C" w:rsidRDefault="001D6A1E" w:rsidP="00096F82">
      <w:pPr>
        <w:ind w:firstLine="31680"/>
        <w:rPr>
          <w:szCs w:val="32"/>
        </w:rPr>
      </w:pPr>
      <w:r w:rsidRPr="005D5C9C">
        <w:rPr>
          <w:szCs w:val="32"/>
        </w:rPr>
        <w:t>4.</w:t>
      </w:r>
      <w:r w:rsidRPr="005D5C9C">
        <w:rPr>
          <w:rFonts w:hint="eastAsia"/>
          <w:szCs w:val="32"/>
        </w:rPr>
        <w:t>安全生产事故责任追究落实情况：对不认真、不作为、乱作为的单位和个人进行责任追究；按照</w:t>
      </w:r>
      <w:r w:rsidRPr="005D5C9C">
        <w:rPr>
          <w:szCs w:val="32"/>
        </w:rPr>
        <w:t>“</w:t>
      </w:r>
      <w:r w:rsidRPr="005D5C9C">
        <w:rPr>
          <w:rFonts w:hint="eastAsia"/>
          <w:szCs w:val="32"/>
        </w:rPr>
        <w:t>四不放过</w:t>
      </w:r>
      <w:r w:rsidRPr="005D5C9C">
        <w:rPr>
          <w:szCs w:val="32"/>
        </w:rPr>
        <w:t>”</w:t>
      </w:r>
      <w:r w:rsidRPr="005D5C9C">
        <w:rPr>
          <w:rFonts w:hint="eastAsia"/>
          <w:szCs w:val="32"/>
        </w:rPr>
        <w:t>的原则，依法组织协调对本地区民爆企业生产安全事故的调查处理。</w:t>
      </w:r>
    </w:p>
    <w:p w:rsidR="001D6A1E" w:rsidRPr="005D5C9C" w:rsidRDefault="001D6A1E" w:rsidP="00096F82">
      <w:pPr>
        <w:ind w:firstLine="31680"/>
        <w:jc w:val="left"/>
        <w:rPr>
          <w:rFonts w:eastAsia="黑体"/>
          <w:szCs w:val="32"/>
        </w:rPr>
      </w:pPr>
      <w:r w:rsidRPr="005D5C9C">
        <w:rPr>
          <w:rFonts w:eastAsia="黑体" w:hint="eastAsia"/>
          <w:szCs w:val="32"/>
        </w:rPr>
        <w:t>四、工作机构及工作职责</w:t>
      </w:r>
    </w:p>
    <w:p w:rsidR="001D6A1E" w:rsidRPr="005D5C9C" w:rsidRDefault="001D6A1E" w:rsidP="00096F82">
      <w:pPr>
        <w:adjustRightInd w:val="0"/>
        <w:snapToGrid w:val="0"/>
        <w:ind w:firstLine="31680"/>
        <w:jc w:val="left"/>
        <w:rPr>
          <w:rFonts w:eastAsia="楷体_GB2312"/>
          <w:szCs w:val="32"/>
          <w:lang w:val="zh-CN"/>
        </w:rPr>
      </w:pPr>
      <w:r w:rsidRPr="005D5C9C">
        <w:rPr>
          <w:rFonts w:eastAsia="楷体_GB2312" w:hint="eastAsia"/>
          <w:szCs w:val="32"/>
          <w:lang w:val="zh-CN"/>
        </w:rPr>
        <w:t>（一）工作机构</w:t>
      </w:r>
    </w:p>
    <w:p w:rsidR="001D6A1E" w:rsidRPr="005D5C9C" w:rsidRDefault="001D6A1E" w:rsidP="00096F82">
      <w:pPr>
        <w:adjustRightInd w:val="0"/>
        <w:snapToGrid w:val="0"/>
        <w:ind w:firstLine="31680"/>
        <w:jc w:val="left"/>
        <w:rPr>
          <w:szCs w:val="32"/>
        </w:rPr>
      </w:pPr>
      <w:r w:rsidRPr="005D5C9C">
        <w:rPr>
          <w:rFonts w:hint="eastAsia"/>
          <w:szCs w:val="32"/>
          <w:lang w:val="zh-CN"/>
        </w:rPr>
        <w:t>市政府成立市民爆物品安全生产专项整治工作组，工作组</w:t>
      </w:r>
      <w:r w:rsidRPr="005D5C9C">
        <w:rPr>
          <w:rFonts w:hint="eastAsia"/>
          <w:kern w:val="32"/>
          <w:szCs w:val="32"/>
        </w:rPr>
        <w:t>由市相关部门组成，统筹协调安全生产专项整治行动。市工信局局长董作村为第一责任人，成员为市工信局副局长冯燕芹、市公安局副局长茅中余、市交通运输局党委委员、副调研员杨旭东</w:t>
      </w:r>
      <w:r w:rsidRPr="005D5C9C">
        <w:rPr>
          <w:rFonts w:hint="eastAsia"/>
          <w:szCs w:val="32"/>
        </w:rPr>
        <w:t>。</w:t>
      </w:r>
      <w:r w:rsidRPr="005D5C9C">
        <w:rPr>
          <w:rFonts w:hint="eastAsia"/>
          <w:kern w:val="32"/>
          <w:szCs w:val="32"/>
          <w:lang w:val="zh-CN"/>
        </w:rPr>
        <w:t>市民爆物品安全生产专项整治工作组下设</w:t>
      </w:r>
      <w:r w:rsidRPr="005D5C9C">
        <w:rPr>
          <w:rFonts w:hint="eastAsia"/>
          <w:kern w:val="32"/>
          <w:szCs w:val="32"/>
        </w:rPr>
        <w:t>办公室（以下简称市民爆物品专治办），负责</w:t>
      </w:r>
      <w:r w:rsidRPr="005D5C9C">
        <w:rPr>
          <w:rFonts w:hint="eastAsia"/>
          <w:kern w:val="32"/>
          <w:szCs w:val="32"/>
          <w:lang w:val="zh-CN"/>
        </w:rPr>
        <w:t>民爆物品安全生产专项整治行动日常工作开展，</w:t>
      </w:r>
      <w:r w:rsidRPr="005D5C9C">
        <w:rPr>
          <w:rFonts w:hint="eastAsia"/>
          <w:kern w:val="32"/>
          <w:szCs w:val="32"/>
        </w:rPr>
        <w:t>冯燕芹同志兼任办公室主任，张成义同志为市民爆物品专治办联络员。各成员单位指派职能处室负责人作为联络员，负责本单位与市民爆物品专治办联络工作。</w:t>
      </w:r>
    </w:p>
    <w:p w:rsidR="001D6A1E" w:rsidRPr="005D5C9C" w:rsidRDefault="001D6A1E" w:rsidP="00096F82">
      <w:pPr>
        <w:adjustRightInd w:val="0"/>
        <w:snapToGrid w:val="0"/>
        <w:ind w:firstLine="31680"/>
        <w:jc w:val="left"/>
        <w:rPr>
          <w:rFonts w:eastAsia="楷体_GB2312"/>
          <w:szCs w:val="32"/>
          <w:lang w:val="zh-CN"/>
        </w:rPr>
      </w:pPr>
      <w:r w:rsidRPr="005D5C9C">
        <w:rPr>
          <w:rFonts w:eastAsia="楷体_GB2312" w:hint="eastAsia"/>
          <w:szCs w:val="32"/>
          <w:lang w:val="zh-CN"/>
        </w:rPr>
        <w:t>（二）成员单位工作职责</w:t>
      </w:r>
      <w:r w:rsidRPr="005D5C9C">
        <w:rPr>
          <w:rFonts w:eastAsia="楷体_GB2312" w:hint="eastAsia"/>
          <w:b/>
          <w:bCs/>
          <w:szCs w:val="32"/>
          <w:lang w:val="zh-CN"/>
        </w:rPr>
        <w:t xml:space="preserve">　</w:t>
      </w:r>
      <w:r w:rsidRPr="005D5C9C">
        <w:rPr>
          <w:rFonts w:eastAsia="楷体_GB2312"/>
          <w:szCs w:val="32"/>
          <w:lang w:val="zh-CN"/>
        </w:rPr>
        <w:t xml:space="preserve"> </w:t>
      </w:r>
    </w:p>
    <w:p w:rsidR="001D6A1E" w:rsidRPr="005D5C9C" w:rsidRDefault="001D6A1E" w:rsidP="00096F82">
      <w:pPr>
        <w:adjustRightInd w:val="0"/>
        <w:snapToGrid w:val="0"/>
        <w:ind w:firstLine="31680"/>
        <w:rPr>
          <w:kern w:val="32"/>
          <w:szCs w:val="32"/>
          <w:lang w:val="zh-CN"/>
        </w:rPr>
      </w:pPr>
      <w:r w:rsidRPr="005D5C9C">
        <w:rPr>
          <w:rFonts w:hint="eastAsia"/>
          <w:kern w:val="32"/>
          <w:szCs w:val="32"/>
          <w:lang w:val="zh-CN"/>
        </w:rPr>
        <w:t>市工信局：负责民爆物品生产和销售的安全监督管理，按照职责分工组织查处非法生产、销售（含储存）民用爆炸物品的行为。</w:t>
      </w:r>
    </w:p>
    <w:p w:rsidR="001D6A1E" w:rsidRPr="005D5C9C" w:rsidRDefault="001D6A1E" w:rsidP="00096F82">
      <w:pPr>
        <w:adjustRightInd w:val="0"/>
        <w:snapToGrid w:val="0"/>
        <w:ind w:firstLine="31680"/>
        <w:rPr>
          <w:kern w:val="32"/>
          <w:szCs w:val="32"/>
          <w:lang w:val="zh-CN"/>
        </w:rPr>
      </w:pPr>
      <w:r w:rsidRPr="005D5C9C">
        <w:rPr>
          <w:rFonts w:hint="eastAsia"/>
          <w:kern w:val="32"/>
          <w:szCs w:val="32"/>
          <w:lang w:val="zh-CN"/>
        </w:rPr>
        <w:t>市公安局：负责对民用爆炸物品购买、运输环节实施安全监管；监控民用爆炸物品流向；按照职责分工组织查处非法购买、运输、使用（含储存）民用爆炸物品的行为。</w:t>
      </w:r>
    </w:p>
    <w:p w:rsidR="001D6A1E" w:rsidRPr="005D5C9C" w:rsidRDefault="001D6A1E" w:rsidP="00096F82">
      <w:pPr>
        <w:adjustRightInd w:val="0"/>
        <w:snapToGrid w:val="0"/>
        <w:ind w:firstLine="31680"/>
        <w:rPr>
          <w:kern w:val="32"/>
          <w:szCs w:val="32"/>
          <w:lang w:val="zh-CN"/>
        </w:rPr>
      </w:pPr>
      <w:r w:rsidRPr="005D5C9C">
        <w:rPr>
          <w:rFonts w:hint="eastAsia"/>
          <w:kern w:val="32"/>
          <w:szCs w:val="32"/>
          <w:lang w:val="zh-CN"/>
        </w:rPr>
        <w:t>市交通运输局：负责对从事民爆物品运输的危险货物运输企业的车辆和运输人员有关工作的管理。</w:t>
      </w:r>
    </w:p>
    <w:p w:rsidR="001D6A1E" w:rsidRPr="005D5C9C" w:rsidRDefault="001D6A1E" w:rsidP="00096F82">
      <w:pPr>
        <w:ind w:firstLine="31680"/>
        <w:jc w:val="left"/>
        <w:rPr>
          <w:rFonts w:eastAsia="黑体"/>
          <w:szCs w:val="32"/>
        </w:rPr>
      </w:pPr>
      <w:r w:rsidRPr="005D5C9C">
        <w:rPr>
          <w:rFonts w:eastAsia="黑体" w:hint="eastAsia"/>
          <w:szCs w:val="32"/>
        </w:rPr>
        <w:t>五、时序安排</w:t>
      </w:r>
    </w:p>
    <w:p w:rsidR="001D6A1E" w:rsidRPr="005D5C9C" w:rsidRDefault="001D6A1E" w:rsidP="00096F82">
      <w:pPr>
        <w:ind w:firstLine="31680"/>
        <w:rPr>
          <w:szCs w:val="32"/>
        </w:rPr>
      </w:pPr>
      <w:r w:rsidRPr="005D5C9C">
        <w:rPr>
          <w:rFonts w:hint="eastAsia"/>
          <w:szCs w:val="32"/>
        </w:rPr>
        <w:t>专项整治行动从即日起，到</w:t>
      </w:r>
      <w:r w:rsidRPr="005D5C9C">
        <w:rPr>
          <w:szCs w:val="32"/>
        </w:rPr>
        <w:t>2020</w:t>
      </w:r>
      <w:r w:rsidRPr="005D5C9C">
        <w:rPr>
          <w:rFonts w:hint="eastAsia"/>
          <w:szCs w:val="32"/>
        </w:rPr>
        <w:t>年</w:t>
      </w:r>
      <w:r w:rsidRPr="005D5C9C">
        <w:rPr>
          <w:szCs w:val="32"/>
        </w:rPr>
        <w:t>11</w:t>
      </w:r>
      <w:r w:rsidRPr="005D5C9C">
        <w:rPr>
          <w:rFonts w:hint="eastAsia"/>
          <w:szCs w:val="32"/>
        </w:rPr>
        <w:t>月底完成，分三个阶段进行。</w:t>
      </w:r>
    </w:p>
    <w:p w:rsidR="001D6A1E" w:rsidRPr="005D5C9C" w:rsidRDefault="001D6A1E" w:rsidP="00096F82">
      <w:pPr>
        <w:ind w:firstLine="31680"/>
        <w:rPr>
          <w:rFonts w:eastAsia="楷体_GB2312"/>
          <w:szCs w:val="32"/>
        </w:rPr>
      </w:pPr>
      <w:r w:rsidRPr="005D5C9C">
        <w:rPr>
          <w:rFonts w:eastAsia="楷体_GB2312" w:hint="eastAsia"/>
          <w:szCs w:val="32"/>
        </w:rPr>
        <w:t>（一）</w:t>
      </w:r>
      <w:r w:rsidRPr="005D5C9C">
        <w:rPr>
          <w:rFonts w:eastAsia="楷体_GB2312" w:hint="eastAsia"/>
          <w:spacing w:val="-6"/>
          <w:szCs w:val="32"/>
        </w:rPr>
        <w:t>学习动员阶段（</w:t>
      </w:r>
      <w:r w:rsidRPr="005D5C9C">
        <w:rPr>
          <w:rFonts w:eastAsia="楷体_GB2312" w:hint="eastAsia"/>
          <w:szCs w:val="32"/>
        </w:rPr>
        <w:t>即日起至</w:t>
      </w:r>
      <w:r w:rsidRPr="005D5C9C">
        <w:rPr>
          <w:rFonts w:eastAsia="楷体_GB2312"/>
          <w:szCs w:val="32"/>
        </w:rPr>
        <w:t>2019</w:t>
      </w:r>
      <w:r w:rsidRPr="005D5C9C">
        <w:rPr>
          <w:rFonts w:eastAsia="楷体_GB2312" w:hint="eastAsia"/>
          <w:szCs w:val="32"/>
        </w:rPr>
        <w:t>年</w:t>
      </w:r>
      <w:r w:rsidRPr="005D5C9C">
        <w:rPr>
          <w:rFonts w:eastAsia="楷体_GB2312"/>
          <w:szCs w:val="32"/>
        </w:rPr>
        <w:t>12</w:t>
      </w:r>
      <w:r w:rsidRPr="005D5C9C">
        <w:rPr>
          <w:rFonts w:eastAsia="楷体_GB2312" w:hint="eastAsia"/>
          <w:szCs w:val="32"/>
        </w:rPr>
        <w:t>月底）</w:t>
      </w:r>
    </w:p>
    <w:p w:rsidR="001D6A1E" w:rsidRPr="005D5C9C" w:rsidRDefault="001D6A1E" w:rsidP="00096F82">
      <w:pPr>
        <w:widowControl/>
        <w:adjustRightInd w:val="0"/>
        <w:snapToGrid w:val="0"/>
        <w:ind w:firstLine="31680"/>
        <w:jc w:val="left"/>
        <w:rPr>
          <w:kern w:val="32"/>
          <w:szCs w:val="32"/>
          <w:lang w:val="zh-CN"/>
        </w:rPr>
      </w:pPr>
      <w:r w:rsidRPr="005D5C9C">
        <w:rPr>
          <w:rFonts w:hint="eastAsia"/>
          <w:kern w:val="32"/>
          <w:szCs w:val="32"/>
        </w:rPr>
        <w:t>各县区、成员单位和</w:t>
      </w:r>
      <w:r w:rsidRPr="005D5C9C">
        <w:rPr>
          <w:rFonts w:hint="eastAsia"/>
          <w:szCs w:val="32"/>
        </w:rPr>
        <w:t>民爆物品销售企业成立民爆物品安全生产专项整治机构，按照民爆物品安全生产专项整治实施方案，认真开展专项行动动员部署，制定具体实施方案（企业要制定</w:t>
      </w:r>
      <w:r w:rsidRPr="005D5C9C">
        <w:rPr>
          <w:rFonts w:hint="eastAsia"/>
          <w:kern w:val="32"/>
          <w:szCs w:val="32"/>
          <w:lang w:val="zh-CN"/>
        </w:rPr>
        <w:t>自查自纠工作方案），明确职责，细化措施，从严、从细、从实做好安全隐患自查自纠。</w:t>
      </w:r>
      <w:r w:rsidRPr="005D5C9C">
        <w:rPr>
          <w:rFonts w:hint="eastAsia"/>
          <w:kern w:val="32"/>
          <w:szCs w:val="32"/>
        </w:rPr>
        <w:t>县区将民爆企业底数（</w:t>
      </w:r>
      <w:r w:rsidRPr="005D5C9C">
        <w:rPr>
          <w:kern w:val="32"/>
          <w:szCs w:val="32"/>
        </w:rPr>
        <w:t>1.</w:t>
      </w:r>
      <w:r w:rsidRPr="005D5C9C">
        <w:rPr>
          <w:rFonts w:hint="eastAsia"/>
          <w:kern w:val="32"/>
          <w:szCs w:val="32"/>
        </w:rPr>
        <w:t>基本情况：总量、分类、区域分布；</w:t>
      </w:r>
      <w:r w:rsidRPr="005D5C9C">
        <w:rPr>
          <w:kern w:val="32"/>
          <w:szCs w:val="32"/>
        </w:rPr>
        <w:t>2.</w:t>
      </w:r>
      <w:r w:rsidRPr="005D5C9C">
        <w:rPr>
          <w:rFonts w:hint="eastAsia"/>
          <w:kern w:val="32"/>
          <w:szCs w:val="32"/>
        </w:rPr>
        <w:t>存在的主要重大风险隐患；</w:t>
      </w:r>
      <w:r w:rsidRPr="005D5C9C">
        <w:rPr>
          <w:kern w:val="32"/>
          <w:szCs w:val="32"/>
        </w:rPr>
        <w:t>3.</w:t>
      </w:r>
      <w:r w:rsidRPr="005D5C9C">
        <w:rPr>
          <w:rFonts w:hint="eastAsia"/>
          <w:kern w:val="32"/>
          <w:szCs w:val="32"/>
        </w:rPr>
        <w:t>采取的风险隐患管控治理措施等）、制定的民爆物品安全生产专项整治实施方案和企业制定的</w:t>
      </w:r>
      <w:r w:rsidRPr="005D5C9C">
        <w:rPr>
          <w:rFonts w:hint="eastAsia"/>
          <w:kern w:val="32"/>
          <w:szCs w:val="32"/>
          <w:lang w:val="zh-CN"/>
        </w:rPr>
        <w:t>自查自纠工作方案</w:t>
      </w:r>
      <w:r w:rsidRPr="005D5C9C">
        <w:rPr>
          <w:rFonts w:hint="eastAsia"/>
          <w:kern w:val="32"/>
          <w:szCs w:val="32"/>
        </w:rPr>
        <w:t>于</w:t>
      </w:r>
      <w:r w:rsidRPr="005D5C9C">
        <w:rPr>
          <w:kern w:val="32"/>
          <w:szCs w:val="32"/>
        </w:rPr>
        <w:t>12</w:t>
      </w:r>
      <w:r w:rsidRPr="005D5C9C">
        <w:rPr>
          <w:rFonts w:hint="eastAsia"/>
          <w:kern w:val="32"/>
          <w:szCs w:val="32"/>
        </w:rPr>
        <w:t>月</w:t>
      </w:r>
      <w:r w:rsidRPr="005D5C9C">
        <w:rPr>
          <w:kern w:val="32"/>
          <w:szCs w:val="32"/>
        </w:rPr>
        <w:t>25</w:t>
      </w:r>
      <w:r w:rsidRPr="005D5C9C">
        <w:rPr>
          <w:rFonts w:hint="eastAsia"/>
          <w:kern w:val="32"/>
          <w:szCs w:val="32"/>
        </w:rPr>
        <w:t>日前报至市民爆物品专治办。</w:t>
      </w:r>
    </w:p>
    <w:p w:rsidR="001D6A1E" w:rsidRPr="005D5C9C" w:rsidRDefault="001D6A1E" w:rsidP="00096F82">
      <w:pPr>
        <w:ind w:firstLine="31680"/>
        <w:rPr>
          <w:rFonts w:eastAsia="楷体_GB2312"/>
          <w:szCs w:val="32"/>
        </w:rPr>
      </w:pPr>
      <w:r w:rsidRPr="005D5C9C">
        <w:rPr>
          <w:rFonts w:eastAsia="楷体_GB2312" w:hint="eastAsia"/>
          <w:szCs w:val="32"/>
        </w:rPr>
        <w:t>（二）排查整治阶段（</w:t>
      </w:r>
      <w:r w:rsidRPr="005D5C9C">
        <w:rPr>
          <w:rFonts w:eastAsia="楷体_GB2312"/>
          <w:szCs w:val="32"/>
        </w:rPr>
        <w:t>2020</w:t>
      </w:r>
      <w:r w:rsidRPr="005D5C9C">
        <w:rPr>
          <w:rFonts w:eastAsia="楷体_GB2312" w:hint="eastAsia"/>
          <w:szCs w:val="32"/>
        </w:rPr>
        <w:t>年</w:t>
      </w:r>
      <w:r w:rsidRPr="005D5C9C">
        <w:rPr>
          <w:rFonts w:eastAsia="楷体_GB2312"/>
          <w:szCs w:val="32"/>
        </w:rPr>
        <w:t>1</w:t>
      </w:r>
      <w:r w:rsidRPr="005D5C9C">
        <w:rPr>
          <w:rFonts w:eastAsia="楷体_GB2312" w:hint="eastAsia"/>
          <w:szCs w:val="32"/>
        </w:rPr>
        <w:t>月至</w:t>
      </w:r>
      <w:r w:rsidRPr="005D5C9C">
        <w:rPr>
          <w:rFonts w:eastAsia="楷体_GB2312"/>
          <w:szCs w:val="32"/>
        </w:rPr>
        <w:t>9</w:t>
      </w:r>
      <w:r w:rsidRPr="005D5C9C">
        <w:rPr>
          <w:rFonts w:eastAsia="楷体_GB2312" w:hint="eastAsia"/>
          <w:szCs w:val="32"/>
        </w:rPr>
        <w:t>月底）</w:t>
      </w:r>
    </w:p>
    <w:p w:rsidR="001D6A1E" w:rsidRPr="005D5C9C" w:rsidRDefault="001D6A1E" w:rsidP="00096F82">
      <w:pPr>
        <w:widowControl/>
        <w:adjustRightInd w:val="0"/>
        <w:snapToGrid w:val="0"/>
        <w:ind w:firstLine="31680"/>
        <w:jc w:val="left"/>
        <w:rPr>
          <w:kern w:val="32"/>
          <w:szCs w:val="32"/>
        </w:rPr>
      </w:pPr>
      <w:r w:rsidRPr="005D5C9C">
        <w:rPr>
          <w:kern w:val="32"/>
          <w:szCs w:val="32"/>
        </w:rPr>
        <w:t>2020</w:t>
      </w:r>
      <w:r w:rsidRPr="005D5C9C">
        <w:rPr>
          <w:rFonts w:hint="eastAsia"/>
          <w:kern w:val="32"/>
          <w:szCs w:val="32"/>
        </w:rPr>
        <w:t>年</w:t>
      </w:r>
      <w:r w:rsidRPr="005D5C9C">
        <w:rPr>
          <w:kern w:val="32"/>
          <w:szCs w:val="32"/>
        </w:rPr>
        <w:t>1</w:t>
      </w:r>
      <w:r w:rsidRPr="005D5C9C">
        <w:rPr>
          <w:rFonts w:hint="eastAsia"/>
          <w:kern w:val="32"/>
          <w:szCs w:val="32"/>
        </w:rPr>
        <w:t>月至</w:t>
      </w:r>
      <w:r w:rsidRPr="005D5C9C">
        <w:rPr>
          <w:kern w:val="32"/>
          <w:szCs w:val="32"/>
        </w:rPr>
        <w:t>3</w:t>
      </w:r>
      <w:r w:rsidRPr="005D5C9C">
        <w:rPr>
          <w:rFonts w:hint="eastAsia"/>
          <w:kern w:val="32"/>
          <w:szCs w:val="32"/>
        </w:rPr>
        <w:t>月底，结合岁末年初安全生产特点，聚焦民爆物品重点部位、重点环节开展新一轮专项整治，确保元旦、春节和全国及省</w:t>
      </w:r>
      <w:r w:rsidRPr="005D5C9C">
        <w:rPr>
          <w:kern w:val="32"/>
          <w:szCs w:val="32"/>
        </w:rPr>
        <w:t>“</w:t>
      </w:r>
      <w:r w:rsidRPr="005D5C9C">
        <w:rPr>
          <w:rFonts w:hint="eastAsia"/>
          <w:kern w:val="32"/>
          <w:szCs w:val="32"/>
        </w:rPr>
        <w:t>两会</w:t>
      </w:r>
      <w:r w:rsidRPr="005D5C9C">
        <w:rPr>
          <w:kern w:val="32"/>
          <w:szCs w:val="32"/>
        </w:rPr>
        <w:t>”</w:t>
      </w:r>
      <w:r w:rsidRPr="005D5C9C">
        <w:rPr>
          <w:rFonts w:hint="eastAsia"/>
          <w:kern w:val="32"/>
          <w:szCs w:val="32"/>
        </w:rPr>
        <w:t>期间安全生产形势平稳。</w:t>
      </w:r>
      <w:r w:rsidRPr="005D5C9C">
        <w:rPr>
          <w:kern w:val="32"/>
          <w:szCs w:val="32"/>
        </w:rPr>
        <w:t>2020</w:t>
      </w:r>
      <w:r w:rsidRPr="005D5C9C">
        <w:rPr>
          <w:rFonts w:hint="eastAsia"/>
          <w:kern w:val="32"/>
          <w:szCs w:val="32"/>
        </w:rPr>
        <w:t>年</w:t>
      </w:r>
      <w:r w:rsidRPr="005D5C9C">
        <w:rPr>
          <w:kern w:val="32"/>
          <w:szCs w:val="32"/>
        </w:rPr>
        <w:t>4</w:t>
      </w:r>
      <w:r w:rsidRPr="005D5C9C">
        <w:rPr>
          <w:rFonts w:hint="eastAsia"/>
          <w:kern w:val="32"/>
          <w:szCs w:val="32"/>
        </w:rPr>
        <w:t>月至</w:t>
      </w:r>
      <w:r w:rsidRPr="005D5C9C">
        <w:rPr>
          <w:kern w:val="32"/>
          <w:szCs w:val="32"/>
        </w:rPr>
        <w:t>9</w:t>
      </w:r>
      <w:r w:rsidRPr="005D5C9C">
        <w:rPr>
          <w:rFonts w:hint="eastAsia"/>
          <w:kern w:val="32"/>
          <w:szCs w:val="32"/>
        </w:rPr>
        <w:t>月底，完成对全市民爆物品行业安全生产专项整治行动全覆盖，对排查出的问题隐患持续开展集中整治。各县区、成员单位于</w:t>
      </w:r>
      <w:smartTag w:uri="urn:schemas-microsoft-com:office:smarttags" w:element="chsdate">
        <w:smartTagPr>
          <w:attr w:name="IsROCDate" w:val="False"/>
          <w:attr w:name="IsLunarDate" w:val="False"/>
          <w:attr w:name="Day" w:val="25"/>
          <w:attr w:name="Month" w:val="6"/>
          <w:attr w:name="Year" w:val="2019"/>
        </w:smartTagPr>
        <w:r w:rsidRPr="005D5C9C">
          <w:rPr>
            <w:kern w:val="32"/>
            <w:szCs w:val="32"/>
          </w:rPr>
          <w:t>2</w:t>
        </w:r>
        <w:r w:rsidRPr="005D5C9C">
          <w:rPr>
            <w:rFonts w:hint="eastAsia"/>
            <w:kern w:val="32"/>
            <w:szCs w:val="32"/>
          </w:rPr>
          <w:t>月</w:t>
        </w:r>
        <w:r w:rsidRPr="005D5C9C">
          <w:rPr>
            <w:kern w:val="32"/>
            <w:szCs w:val="32"/>
          </w:rPr>
          <w:t>25</w:t>
        </w:r>
        <w:r w:rsidRPr="005D5C9C">
          <w:rPr>
            <w:rFonts w:hint="eastAsia"/>
            <w:kern w:val="32"/>
            <w:szCs w:val="32"/>
          </w:rPr>
          <w:t>日</w:t>
        </w:r>
      </w:smartTag>
      <w:r w:rsidRPr="005D5C9C">
        <w:rPr>
          <w:rFonts w:hint="eastAsia"/>
          <w:kern w:val="32"/>
          <w:szCs w:val="32"/>
        </w:rPr>
        <w:t>前将阶段性工作总结报送至市民爆物品专治办。</w:t>
      </w:r>
      <w:r w:rsidRPr="005D5C9C">
        <w:rPr>
          <w:rFonts w:hint="eastAsia"/>
          <w:szCs w:val="32"/>
        </w:rPr>
        <w:t>形成的问题隐患清单于每月</w:t>
      </w:r>
      <w:r w:rsidRPr="005D5C9C">
        <w:rPr>
          <w:szCs w:val="32"/>
        </w:rPr>
        <w:t>3</w:t>
      </w:r>
      <w:r w:rsidRPr="005D5C9C">
        <w:rPr>
          <w:rFonts w:hint="eastAsia"/>
          <w:szCs w:val="32"/>
        </w:rPr>
        <w:t>日前</w:t>
      </w:r>
      <w:r w:rsidRPr="005D5C9C">
        <w:rPr>
          <w:rFonts w:hint="eastAsia"/>
          <w:kern w:val="32"/>
          <w:szCs w:val="32"/>
        </w:rPr>
        <w:t>报送至市民爆物品专治办。</w:t>
      </w:r>
    </w:p>
    <w:p w:rsidR="001D6A1E" w:rsidRPr="005D5C9C" w:rsidRDefault="001D6A1E" w:rsidP="00096F82">
      <w:pPr>
        <w:widowControl/>
        <w:adjustRightInd w:val="0"/>
        <w:snapToGrid w:val="0"/>
        <w:ind w:firstLine="31680"/>
        <w:jc w:val="left"/>
        <w:rPr>
          <w:color w:val="444444"/>
          <w:szCs w:val="32"/>
          <w:shd w:val="clear" w:color="auto" w:fill="FFFFFF"/>
        </w:rPr>
      </w:pPr>
      <w:r w:rsidRPr="005D5C9C">
        <w:rPr>
          <w:rFonts w:hint="eastAsia"/>
          <w:kern w:val="32"/>
          <w:szCs w:val="32"/>
        </w:rPr>
        <w:t>各县区、成员单位</w:t>
      </w:r>
      <w:r w:rsidRPr="005D5C9C">
        <w:rPr>
          <w:rFonts w:hint="eastAsia"/>
          <w:szCs w:val="32"/>
        </w:rPr>
        <w:t>结合行业发展实际，通过大排查大整治、暗查暗访、随机检查等多种方式，督促民爆企业排查和消除安全隐患，夯实各环节安全生产责任，对专项行动发现的共性问题和突出问题认真组织实施</w:t>
      </w:r>
      <w:r w:rsidRPr="005D5C9C">
        <w:rPr>
          <w:szCs w:val="32"/>
        </w:rPr>
        <w:t>“</w:t>
      </w:r>
      <w:r w:rsidRPr="005D5C9C">
        <w:rPr>
          <w:rFonts w:hint="eastAsia"/>
          <w:szCs w:val="32"/>
        </w:rPr>
        <w:t>回头看</w:t>
      </w:r>
      <w:r w:rsidRPr="005D5C9C">
        <w:rPr>
          <w:szCs w:val="32"/>
        </w:rPr>
        <w:t>”</w:t>
      </w:r>
      <w:r w:rsidRPr="005D5C9C">
        <w:rPr>
          <w:rFonts w:hint="eastAsia"/>
          <w:szCs w:val="32"/>
        </w:rPr>
        <w:t>，集中开展安全督查，整治一批隐患，确保生产安全。</w:t>
      </w:r>
      <w:r w:rsidRPr="005D5C9C">
        <w:rPr>
          <w:color w:val="444444"/>
          <w:szCs w:val="32"/>
          <w:shd w:val="clear" w:color="auto" w:fill="FFFFFF"/>
        </w:rPr>
        <w:t xml:space="preserve">   </w:t>
      </w:r>
    </w:p>
    <w:p w:rsidR="001D6A1E" w:rsidRPr="005D5C9C" w:rsidRDefault="001D6A1E" w:rsidP="00096F82">
      <w:pPr>
        <w:widowControl/>
        <w:adjustRightInd w:val="0"/>
        <w:snapToGrid w:val="0"/>
        <w:ind w:firstLine="31680"/>
        <w:jc w:val="left"/>
        <w:rPr>
          <w:rFonts w:eastAsia="楷体_GB2312"/>
          <w:szCs w:val="32"/>
        </w:rPr>
      </w:pPr>
      <w:r w:rsidRPr="005D5C9C">
        <w:rPr>
          <w:rFonts w:eastAsia="楷体_GB2312" w:hint="eastAsia"/>
          <w:szCs w:val="32"/>
        </w:rPr>
        <w:t>（三）督查落实</w:t>
      </w:r>
      <w:r w:rsidRPr="005D5C9C">
        <w:rPr>
          <w:rFonts w:eastAsia="楷体_GB2312"/>
          <w:szCs w:val="32"/>
        </w:rPr>
        <w:t>“</w:t>
      </w:r>
      <w:r w:rsidRPr="005D5C9C">
        <w:rPr>
          <w:rFonts w:eastAsia="楷体_GB2312" w:hint="eastAsia"/>
          <w:szCs w:val="32"/>
        </w:rPr>
        <w:t>回头看</w:t>
      </w:r>
      <w:r w:rsidRPr="005D5C9C">
        <w:rPr>
          <w:rFonts w:eastAsia="楷体_GB2312"/>
          <w:szCs w:val="32"/>
        </w:rPr>
        <w:t>”</w:t>
      </w:r>
      <w:r w:rsidRPr="005D5C9C">
        <w:rPr>
          <w:rFonts w:eastAsia="楷体_GB2312" w:hint="eastAsia"/>
          <w:szCs w:val="32"/>
        </w:rPr>
        <w:t>阶段（</w:t>
      </w:r>
      <w:r w:rsidRPr="005D5C9C">
        <w:rPr>
          <w:rFonts w:eastAsia="楷体_GB2312"/>
          <w:szCs w:val="32"/>
        </w:rPr>
        <w:t>2020</w:t>
      </w:r>
      <w:r w:rsidRPr="005D5C9C">
        <w:rPr>
          <w:rFonts w:eastAsia="楷体_GB2312" w:hint="eastAsia"/>
          <w:szCs w:val="32"/>
        </w:rPr>
        <w:t>年</w:t>
      </w:r>
      <w:r w:rsidRPr="005D5C9C">
        <w:rPr>
          <w:rFonts w:eastAsia="楷体_GB2312"/>
          <w:szCs w:val="32"/>
        </w:rPr>
        <w:t>10</w:t>
      </w:r>
      <w:r w:rsidRPr="005D5C9C">
        <w:rPr>
          <w:rFonts w:eastAsia="楷体_GB2312" w:hint="eastAsia"/>
          <w:szCs w:val="32"/>
        </w:rPr>
        <w:t>月到</w:t>
      </w:r>
      <w:r w:rsidRPr="005D5C9C">
        <w:rPr>
          <w:rFonts w:eastAsia="楷体_GB2312"/>
          <w:szCs w:val="32"/>
        </w:rPr>
        <w:t>11</w:t>
      </w:r>
      <w:r w:rsidRPr="005D5C9C">
        <w:rPr>
          <w:rFonts w:eastAsia="楷体_GB2312" w:hint="eastAsia"/>
          <w:szCs w:val="32"/>
        </w:rPr>
        <w:t>月底）</w:t>
      </w:r>
    </w:p>
    <w:p w:rsidR="001D6A1E" w:rsidRPr="005D5C9C" w:rsidRDefault="001D6A1E" w:rsidP="00096F82">
      <w:pPr>
        <w:ind w:firstLine="31680"/>
        <w:rPr>
          <w:szCs w:val="32"/>
        </w:rPr>
      </w:pPr>
      <w:r w:rsidRPr="005D5C9C">
        <w:rPr>
          <w:rFonts w:hint="eastAsia"/>
          <w:szCs w:val="32"/>
        </w:rPr>
        <w:t>各成员单位按照</w:t>
      </w:r>
      <w:r w:rsidRPr="005D5C9C">
        <w:rPr>
          <w:szCs w:val="32"/>
        </w:rPr>
        <w:t>“</w:t>
      </w:r>
      <w:r w:rsidRPr="005D5C9C">
        <w:rPr>
          <w:rFonts w:hint="eastAsia"/>
          <w:szCs w:val="32"/>
        </w:rPr>
        <w:t>三管三必须</w:t>
      </w:r>
      <w:r w:rsidRPr="005D5C9C">
        <w:rPr>
          <w:szCs w:val="32"/>
        </w:rPr>
        <w:t>”</w:t>
      </w:r>
      <w:r w:rsidRPr="005D5C9C">
        <w:rPr>
          <w:rFonts w:hint="eastAsia"/>
          <w:szCs w:val="32"/>
        </w:rPr>
        <w:t>的要求对县区有关部门、民爆企业专项整治开展情况进行督查检查，推动问题隐患整改落实，实现闭环管理。对阶段性工作开展情况进行通报，督促落实民爆物品部门管理责任、企业安全生产主体责任，深化巩固专项整治成果，进一步健全安全生产制度，完善长效管理机制，提升安全管理水平。</w:t>
      </w:r>
    </w:p>
    <w:p w:rsidR="001D6A1E" w:rsidRPr="005D5C9C" w:rsidRDefault="001D6A1E" w:rsidP="00096F82">
      <w:pPr>
        <w:ind w:firstLine="31680"/>
        <w:rPr>
          <w:szCs w:val="32"/>
        </w:rPr>
      </w:pPr>
      <w:r w:rsidRPr="005D5C9C">
        <w:rPr>
          <w:szCs w:val="32"/>
        </w:rPr>
        <w:t>2020</w:t>
      </w:r>
      <w:r w:rsidRPr="005D5C9C">
        <w:rPr>
          <w:rFonts w:hint="eastAsia"/>
          <w:szCs w:val="32"/>
        </w:rPr>
        <w:t>年</w:t>
      </w:r>
      <w:r w:rsidRPr="005D5C9C">
        <w:rPr>
          <w:szCs w:val="32"/>
        </w:rPr>
        <w:t>11</w:t>
      </w:r>
      <w:r w:rsidRPr="005D5C9C">
        <w:rPr>
          <w:rFonts w:hint="eastAsia"/>
          <w:szCs w:val="32"/>
        </w:rPr>
        <w:t>月</w:t>
      </w:r>
      <w:r w:rsidRPr="005D5C9C">
        <w:rPr>
          <w:szCs w:val="32"/>
        </w:rPr>
        <w:t>18</w:t>
      </w:r>
      <w:r w:rsidRPr="005D5C9C">
        <w:rPr>
          <w:rFonts w:hint="eastAsia"/>
          <w:szCs w:val="32"/>
        </w:rPr>
        <w:t>前，</w:t>
      </w:r>
      <w:r w:rsidRPr="005D5C9C">
        <w:rPr>
          <w:rFonts w:hint="eastAsia"/>
          <w:kern w:val="32"/>
          <w:szCs w:val="32"/>
        </w:rPr>
        <w:t>各县区、成员单位</w:t>
      </w:r>
      <w:r w:rsidRPr="005D5C9C">
        <w:rPr>
          <w:rFonts w:hint="eastAsia"/>
          <w:szCs w:val="32"/>
        </w:rPr>
        <w:t>将民爆物品安全生产专项整治情况报告报送至</w:t>
      </w:r>
      <w:r w:rsidRPr="005D5C9C">
        <w:rPr>
          <w:rFonts w:hint="eastAsia"/>
          <w:kern w:val="32"/>
          <w:szCs w:val="32"/>
        </w:rPr>
        <w:t>市民爆物品专治办</w:t>
      </w:r>
      <w:r w:rsidRPr="005D5C9C">
        <w:rPr>
          <w:rFonts w:hint="eastAsia"/>
          <w:szCs w:val="32"/>
        </w:rPr>
        <w:t>。</w:t>
      </w:r>
    </w:p>
    <w:p w:rsidR="001D6A1E" w:rsidRPr="005D5C9C" w:rsidRDefault="001D6A1E" w:rsidP="00096F82">
      <w:pPr>
        <w:ind w:firstLine="31680"/>
        <w:rPr>
          <w:rFonts w:eastAsia="黑体"/>
          <w:szCs w:val="32"/>
        </w:rPr>
      </w:pPr>
      <w:r w:rsidRPr="005D5C9C">
        <w:rPr>
          <w:rFonts w:eastAsia="黑体" w:hint="eastAsia"/>
          <w:szCs w:val="32"/>
        </w:rPr>
        <w:t>六、工作要求</w:t>
      </w:r>
    </w:p>
    <w:p w:rsidR="001D6A1E" w:rsidRPr="005D5C9C" w:rsidRDefault="001D6A1E" w:rsidP="00096F82">
      <w:pPr>
        <w:ind w:firstLine="31680"/>
        <w:rPr>
          <w:szCs w:val="32"/>
        </w:rPr>
      </w:pPr>
      <w:r w:rsidRPr="005D5C9C">
        <w:rPr>
          <w:rFonts w:eastAsia="楷体_GB2312" w:hint="eastAsia"/>
          <w:szCs w:val="32"/>
        </w:rPr>
        <w:t>（一）强化组织领导。</w:t>
      </w:r>
      <w:r w:rsidRPr="005D5C9C">
        <w:rPr>
          <w:rFonts w:hint="eastAsia"/>
          <w:szCs w:val="32"/>
        </w:rPr>
        <w:t>要深刻吸取响水</w:t>
      </w:r>
      <w:r w:rsidRPr="005D5C9C">
        <w:rPr>
          <w:szCs w:val="32"/>
        </w:rPr>
        <w:t>“3•21”</w:t>
      </w:r>
      <w:r w:rsidRPr="005D5C9C">
        <w:rPr>
          <w:rFonts w:hint="eastAsia"/>
          <w:szCs w:val="32"/>
        </w:rPr>
        <w:t>爆炸事故教训，加强民爆物品安全生产专项整治工作的组织领导，切实把安全生产专项整治活动作为一项重要工作，制定实施方案，明确工作目标，突出整治重点，细化工作措施，抓好任务落实。</w:t>
      </w:r>
    </w:p>
    <w:p w:rsidR="001D6A1E" w:rsidRPr="005D5C9C" w:rsidRDefault="001D6A1E" w:rsidP="00096F82">
      <w:pPr>
        <w:ind w:firstLine="31680"/>
        <w:rPr>
          <w:szCs w:val="32"/>
        </w:rPr>
      </w:pPr>
      <w:r w:rsidRPr="005D5C9C">
        <w:rPr>
          <w:rFonts w:eastAsia="楷体_GB2312" w:hint="eastAsia"/>
          <w:szCs w:val="32"/>
        </w:rPr>
        <w:t>（二）落实安全责任。</w:t>
      </w:r>
      <w:r w:rsidRPr="005D5C9C">
        <w:rPr>
          <w:rFonts w:hint="eastAsia"/>
          <w:szCs w:val="32"/>
        </w:rPr>
        <w:t>要严格落实专项整治工作的各部门管理责任和企业主体责任，认真组织开展督查检查、联合检查、自查自纠等活动，有计划、分阶段有序推进，并形成部门联动，分工协作的工作机制，建立信息报送和定期会商制度。</w:t>
      </w:r>
    </w:p>
    <w:p w:rsidR="001D6A1E" w:rsidRPr="005D5C9C" w:rsidRDefault="001D6A1E" w:rsidP="00096F82">
      <w:pPr>
        <w:ind w:firstLine="31680"/>
        <w:rPr>
          <w:szCs w:val="32"/>
        </w:rPr>
      </w:pPr>
      <w:r w:rsidRPr="005D5C9C">
        <w:rPr>
          <w:rFonts w:eastAsia="楷体_GB2312" w:hint="eastAsia"/>
          <w:szCs w:val="32"/>
        </w:rPr>
        <w:t>（三）严格督查检查。</w:t>
      </w:r>
      <w:r w:rsidRPr="005D5C9C">
        <w:rPr>
          <w:rFonts w:hint="eastAsia"/>
          <w:szCs w:val="32"/>
        </w:rPr>
        <w:t>各成员单位要对县区相关部门、民爆企业开展安全生产专项整治情况进行全过程跟踪督查、检查，发现有重大安全隐患一律停产停业整顿，</w:t>
      </w:r>
      <w:r w:rsidRPr="005D5C9C">
        <w:rPr>
          <w:rFonts w:hint="eastAsia"/>
          <w:color w:val="000000"/>
          <w:szCs w:val="32"/>
        </w:rPr>
        <w:t>找准薄弱环节和风险点，积极采取有效的防护措施，提升安全生产水平</w:t>
      </w:r>
      <w:r w:rsidRPr="005D5C9C">
        <w:rPr>
          <w:rFonts w:hint="eastAsia"/>
          <w:szCs w:val="32"/>
        </w:rPr>
        <w:t>。</w:t>
      </w:r>
    </w:p>
    <w:p w:rsidR="001D6A1E" w:rsidRPr="005D5C9C" w:rsidRDefault="001D6A1E" w:rsidP="00096F82">
      <w:pPr>
        <w:ind w:firstLine="31680"/>
        <w:rPr>
          <w:szCs w:val="32"/>
        </w:rPr>
      </w:pPr>
      <w:r w:rsidRPr="005D5C9C">
        <w:rPr>
          <w:rFonts w:eastAsia="楷体_GB2312" w:hint="eastAsia"/>
          <w:szCs w:val="32"/>
        </w:rPr>
        <w:t>（四）突出治理成效。</w:t>
      </w:r>
      <w:r w:rsidRPr="005D5C9C">
        <w:rPr>
          <w:rFonts w:hint="eastAsia"/>
          <w:szCs w:val="32"/>
        </w:rPr>
        <w:t>对检查出的问题和隐患，严格按照闭环管理要求，及时整改到位，并逐一进行梳理，突出整改措施和治理效果，强化基础管理，完善管控有效的安全预防长效工作机制，提高安全管理水平。</w:t>
      </w:r>
    </w:p>
    <w:p w:rsidR="001D6A1E" w:rsidRPr="005D5C9C" w:rsidRDefault="001D6A1E" w:rsidP="00096F82">
      <w:pPr>
        <w:ind w:firstLine="31680"/>
        <w:rPr>
          <w:szCs w:val="32"/>
        </w:rPr>
      </w:pPr>
      <w:r w:rsidRPr="005D5C9C">
        <w:rPr>
          <w:rFonts w:eastAsia="楷体_GB2312" w:hint="eastAsia"/>
          <w:szCs w:val="32"/>
        </w:rPr>
        <w:t>（五）严格制度执行。</w:t>
      </w:r>
      <w:r w:rsidRPr="005D5C9C">
        <w:rPr>
          <w:rFonts w:hint="eastAsia"/>
          <w:szCs w:val="32"/>
        </w:rPr>
        <w:t>按照市专治办要求，实行日报告、周通报、月调度制度。各县区、成员单位每日上午</w:t>
      </w:r>
      <w:r w:rsidRPr="005D5C9C">
        <w:rPr>
          <w:szCs w:val="32"/>
        </w:rPr>
        <w:t>9</w:t>
      </w:r>
      <w:r w:rsidRPr="005D5C9C">
        <w:rPr>
          <w:rFonts w:hint="eastAsia"/>
          <w:szCs w:val="32"/>
        </w:rPr>
        <w:t>时前将昨日工作情况报至市民爆物品专治办邮箱；每周周四前将《安全生产专项整治行动统计表》、《安全生产重大隐患清单》、《关闭取缔和停产整顿企业清单》报送至市民爆物品专治办邮箱；每月</w:t>
      </w:r>
      <w:r w:rsidRPr="005D5C9C">
        <w:rPr>
          <w:szCs w:val="32"/>
        </w:rPr>
        <w:t>4</w:t>
      </w:r>
      <w:r w:rsidRPr="005D5C9C">
        <w:rPr>
          <w:rFonts w:hint="eastAsia"/>
          <w:szCs w:val="32"/>
        </w:rPr>
        <w:t>日前向市民爆物品专治办报送专项整治以来工作进展，包括工作成效、亮点举措、存在问题和下一步打算。各成员单位负责报送本部门市级和县级检查情况和数据（不包括乡镇及园区检查情况）。县区负责报送本地区检查情况和数据（不包括乡镇及园区检查情况）。</w:t>
      </w:r>
    </w:p>
    <w:p w:rsidR="001D6A1E" w:rsidRPr="005D5C9C" w:rsidRDefault="001D6A1E" w:rsidP="00096F82">
      <w:pPr>
        <w:ind w:firstLine="31680"/>
        <w:rPr>
          <w:szCs w:val="32"/>
        </w:rPr>
      </w:pPr>
      <w:r w:rsidRPr="005D5C9C">
        <w:rPr>
          <w:rFonts w:hint="eastAsia"/>
          <w:szCs w:val="32"/>
        </w:rPr>
        <w:t>联系人：王其序</w:t>
      </w:r>
      <w:r w:rsidRPr="005D5C9C">
        <w:rPr>
          <w:szCs w:val="32"/>
        </w:rPr>
        <w:t xml:space="preserve">   </w:t>
      </w:r>
      <w:r w:rsidRPr="005D5C9C">
        <w:rPr>
          <w:rFonts w:hint="eastAsia"/>
          <w:szCs w:val="32"/>
        </w:rPr>
        <w:t>联系电话：</w:t>
      </w:r>
      <w:r w:rsidRPr="005D5C9C">
        <w:rPr>
          <w:szCs w:val="32"/>
        </w:rPr>
        <w:t>85814600</w:t>
      </w:r>
      <w:r w:rsidRPr="005D5C9C">
        <w:rPr>
          <w:rFonts w:hint="eastAsia"/>
          <w:szCs w:val="32"/>
        </w:rPr>
        <w:t>，</w:t>
      </w:r>
      <w:r w:rsidRPr="005D5C9C">
        <w:rPr>
          <w:szCs w:val="32"/>
        </w:rPr>
        <w:t>15150954566</w:t>
      </w:r>
    </w:p>
    <w:p w:rsidR="001D6A1E" w:rsidRPr="005D5C9C" w:rsidRDefault="001D6A1E" w:rsidP="00096F82">
      <w:pPr>
        <w:ind w:firstLine="31680"/>
        <w:rPr>
          <w:szCs w:val="32"/>
        </w:rPr>
      </w:pPr>
      <w:r w:rsidRPr="005D5C9C">
        <w:rPr>
          <w:rFonts w:hint="eastAsia"/>
          <w:szCs w:val="32"/>
        </w:rPr>
        <w:t>邮</w:t>
      </w:r>
      <w:r w:rsidRPr="005D5C9C">
        <w:rPr>
          <w:szCs w:val="32"/>
        </w:rPr>
        <w:t xml:space="preserve">  </w:t>
      </w:r>
      <w:r w:rsidRPr="005D5C9C">
        <w:rPr>
          <w:rFonts w:hint="eastAsia"/>
          <w:szCs w:val="32"/>
        </w:rPr>
        <w:t>箱：</w:t>
      </w:r>
      <w:r w:rsidRPr="005D5C9C">
        <w:rPr>
          <w:szCs w:val="32"/>
        </w:rPr>
        <w:t>lyggfkg435@126.com</w:t>
      </w:r>
    </w:p>
    <w:p w:rsidR="001D6A1E" w:rsidRPr="005D5C9C" w:rsidRDefault="001D6A1E" w:rsidP="00096F82">
      <w:pPr>
        <w:ind w:firstLine="31680"/>
        <w:rPr>
          <w:szCs w:val="32"/>
        </w:rPr>
      </w:pPr>
    </w:p>
    <w:p w:rsidR="001D6A1E" w:rsidRPr="005D5C9C" w:rsidRDefault="001D6A1E" w:rsidP="00096F82">
      <w:pPr>
        <w:ind w:firstLine="31680"/>
        <w:rPr>
          <w:szCs w:val="32"/>
        </w:rPr>
      </w:pPr>
      <w:r w:rsidRPr="005D5C9C">
        <w:rPr>
          <w:rFonts w:hint="eastAsia"/>
          <w:szCs w:val="32"/>
        </w:rPr>
        <w:t>附</w:t>
      </w:r>
      <w:r w:rsidRPr="005D5C9C">
        <w:rPr>
          <w:szCs w:val="32"/>
        </w:rPr>
        <w:t xml:space="preserve">  </w:t>
      </w:r>
      <w:r w:rsidRPr="005D5C9C">
        <w:rPr>
          <w:rFonts w:hint="eastAsia"/>
          <w:szCs w:val="32"/>
        </w:rPr>
        <w:t>件：今年以来民爆物品行业安全生产大排查大整治</w:t>
      </w:r>
    </w:p>
    <w:p w:rsidR="001D6A1E" w:rsidRPr="005D5C9C" w:rsidRDefault="001D6A1E" w:rsidP="00096F82">
      <w:pPr>
        <w:ind w:firstLineChars="600" w:firstLine="31680"/>
        <w:rPr>
          <w:szCs w:val="32"/>
        </w:rPr>
      </w:pPr>
      <w:r w:rsidRPr="005D5C9C">
        <w:rPr>
          <w:rFonts w:hint="eastAsia"/>
          <w:szCs w:val="32"/>
        </w:rPr>
        <w:t>工作情况</w:t>
      </w:r>
    </w:p>
    <w:p w:rsidR="001D6A1E" w:rsidRPr="005D5C9C" w:rsidRDefault="001D6A1E" w:rsidP="00096F82">
      <w:pPr>
        <w:ind w:firstLine="31680"/>
        <w:rPr>
          <w:szCs w:val="32"/>
        </w:rPr>
      </w:pPr>
    </w:p>
    <w:p w:rsidR="001D6A1E" w:rsidRPr="005D5C9C" w:rsidRDefault="001D6A1E" w:rsidP="004860A5">
      <w:pPr>
        <w:ind w:firstLineChars="0" w:firstLine="0"/>
        <w:jc w:val="center"/>
        <w:rPr>
          <w:rFonts w:eastAsia="方正小标宋简体"/>
          <w:sz w:val="44"/>
          <w:szCs w:val="44"/>
        </w:rPr>
      </w:pPr>
      <w:r w:rsidRPr="005D5C9C">
        <w:rPr>
          <w:rFonts w:eastAsia="仿宋"/>
          <w:szCs w:val="32"/>
        </w:rPr>
        <w:br w:type="page"/>
      </w:r>
      <w:r w:rsidRPr="005D5C9C">
        <w:rPr>
          <w:rFonts w:eastAsia="方正小标宋简体" w:hint="eastAsia"/>
          <w:sz w:val="44"/>
          <w:szCs w:val="44"/>
        </w:rPr>
        <w:t>连云港市船舶修造行业安全生产</w:t>
      </w:r>
    </w:p>
    <w:p w:rsidR="001D6A1E" w:rsidRPr="005D5C9C" w:rsidRDefault="001D6A1E" w:rsidP="004860A5">
      <w:pPr>
        <w:ind w:firstLineChars="0" w:firstLine="0"/>
        <w:jc w:val="center"/>
        <w:rPr>
          <w:rFonts w:eastAsia="方正小标宋简体"/>
          <w:sz w:val="44"/>
          <w:szCs w:val="44"/>
        </w:rPr>
      </w:pPr>
      <w:r w:rsidRPr="005D5C9C">
        <w:rPr>
          <w:rFonts w:eastAsia="方正小标宋简体" w:hint="eastAsia"/>
          <w:sz w:val="44"/>
          <w:szCs w:val="44"/>
        </w:rPr>
        <w:t>专项整治实施方案</w:t>
      </w:r>
    </w:p>
    <w:p w:rsidR="001D6A1E" w:rsidRPr="005D5C9C" w:rsidRDefault="001D6A1E" w:rsidP="00096F82">
      <w:pPr>
        <w:ind w:firstLine="31680"/>
        <w:jc w:val="center"/>
        <w:rPr>
          <w:rFonts w:eastAsia="华文中宋"/>
          <w:sz w:val="44"/>
          <w:szCs w:val="44"/>
        </w:rPr>
      </w:pPr>
    </w:p>
    <w:p w:rsidR="001D6A1E" w:rsidRPr="005D5C9C" w:rsidRDefault="001D6A1E" w:rsidP="00096F82">
      <w:pPr>
        <w:ind w:firstLine="31680"/>
        <w:rPr>
          <w:rFonts w:eastAsia="黑体"/>
          <w:color w:val="000000"/>
          <w:kern w:val="0"/>
          <w:szCs w:val="32"/>
        </w:rPr>
      </w:pPr>
      <w:r w:rsidRPr="005D5C9C">
        <w:rPr>
          <w:rFonts w:eastAsia="黑体" w:hint="eastAsia"/>
          <w:color w:val="000000"/>
          <w:kern w:val="0"/>
          <w:szCs w:val="32"/>
        </w:rPr>
        <w:t>一、总体要求</w:t>
      </w:r>
    </w:p>
    <w:p w:rsidR="001D6A1E" w:rsidRPr="005D5C9C" w:rsidRDefault="001D6A1E" w:rsidP="00096F82">
      <w:pPr>
        <w:ind w:firstLine="31680"/>
        <w:rPr>
          <w:color w:val="000000"/>
          <w:kern w:val="0"/>
          <w:szCs w:val="32"/>
        </w:rPr>
      </w:pPr>
      <w:r w:rsidRPr="005D5C9C">
        <w:rPr>
          <w:rFonts w:hint="eastAsia"/>
          <w:color w:val="000000"/>
          <w:kern w:val="0"/>
          <w:szCs w:val="32"/>
        </w:rPr>
        <w:t>深入学习习近平总书记关于安全生产的重要论述、重要指示精神，按照党中央、国务院决策部署和省委省政府要求，深刻汲取响水</w:t>
      </w:r>
      <w:r w:rsidRPr="005D5C9C">
        <w:rPr>
          <w:szCs w:val="32"/>
        </w:rPr>
        <w:t>“3·21”</w:t>
      </w:r>
      <w:r w:rsidRPr="005D5C9C">
        <w:rPr>
          <w:rFonts w:hint="eastAsia"/>
          <w:szCs w:val="32"/>
        </w:rPr>
        <w:t>等</w:t>
      </w:r>
      <w:r w:rsidRPr="005D5C9C">
        <w:rPr>
          <w:rFonts w:hint="eastAsia"/>
          <w:color w:val="000000"/>
          <w:kern w:val="0"/>
          <w:szCs w:val="32"/>
        </w:rPr>
        <w:t>事故教训，深入开展船舶修造行业专项整治行动，进一步加强对船舶修造行业的安全生产管理，压紧压实企业安全生产主体责任，实现安全生产规范化管理，防范和化解重大安全风险隐患，切实防范各类安全生产事故，促进全市船舶修造行业安全生产形势持续稳定。</w:t>
      </w:r>
    </w:p>
    <w:p w:rsidR="001D6A1E" w:rsidRPr="005D5C9C" w:rsidRDefault="001D6A1E" w:rsidP="00096F82">
      <w:pPr>
        <w:ind w:firstLine="31680"/>
        <w:rPr>
          <w:rFonts w:eastAsia="黑体"/>
          <w:szCs w:val="32"/>
        </w:rPr>
      </w:pPr>
      <w:r w:rsidRPr="005D5C9C">
        <w:rPr>
          <w:rFonts w:eastAsia="黑体" w:hint="eastAsia"/>
          <w:szCs w:val="32"/>
        </w:rPr>
        <w:t>二、整治范围</w:t>
      </w:r>
    </w:p>
    <w:p w:rsidR="001D6A1E" w:rsidRPr="005D5C9C" w:rsidRDefault="001D6A1E" w:rsidP="00096F82">
      <w:pPr>
        <w:ind w:firstLine="31680"/>
        <w:rPr>
          <w:szCs w:val="32"/>
        </w:rPr>
      </w:pPr>
      <w:r w:rsidRPr="005D5C9C">
        <w:rPr>
          <w:rFonts w:hint="eastAsia"/>
          <w:szCs w:val="32"/>
        </w:rPr>
        <w:t>全市船舶修造企业。</w:t>
      </w:r>
    </w:p>
    <w:p w:rsidR="001D6A1E" w:rsidRPr="005D5C9C" w:rsidRDefault="001D6A1E" w:rsidP="00096F82">
      <w:pPr>
        <w:ind w:firstLine="31680"/>
        <w:rPr>
          <w:rFonts w:eastAsia="黑体"/>
          <w:szCs w:val="32"/>
        </w:rPr>
      </w:pPr>
      <w:r w:rsidRPr="005D5C9C">
        <w:rPr>
          <w:rFonts w:eastAsia="黑体" w:hint="eastAsia"/>
          <w:szCs w:val="32"/>
        </w:rPr>
        <w:t>三、整治重点</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（一）安全生产机构与人员设置情况：</w:t>
      </w:r>
      <w:r w:rsidRPr="005D5C9C">
        <w:rPr>
          <w:rFonts w:hint="eastAsia"/>
          <w:color w:val="000000"/>
          <w:kern w:val="0"/>
          <w:szCs w:val="32"/>
        </w:rPr>
        <w:t>企业根据有关规定建立安全生产领导机构，定期开展安全例会、例检活动等；建立安全总监制度，配备专职安全生产管理人员，配备数量应根据从业人员数量确定；明确企业主要负责人、安全总监、安全生产管理人员安全生产职责等。</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（二）安全生产各项管理制度建立健全情况：</w:t>
      </w:r>
      <w:r w:rsidRPr="005D5C9C">
        <w:rPr>
          <w:rFonts w:hint="eastAsia"/>
          <w:color w:val="000000"/>
          <w:kern w:val="0"/>
          <w:szCs w:val="32"/>
        </w:rPr>
        <w:t>建立健全企业各层级、各部门、各类人员的全员安全生产责任制；建立健全安全生产教育培训制度、安全生产检查制度、安全生产例会制度、具有较大危险因素的生产场所、设备设施、仓库的安全管理制度、安全生产事故报告和处理制度等；加快贯彻《造修船企业安全生产标准化基本要求》（</w:t>
      </w:r>
      <w:r w:rsidRPr="005D5C9C">
        <w:rPr>
          <w:color w:val="000000"/>
          <w:kern w:val="0"/>
          <w:szCs w:val="32"/>
        </w:rPr>
        <w:t>AQ/T7008-2013</w:t>
      </w:r>
      <w:r w:rsidRPr="005D5C9C">
        <w:rPr>
          <w:rFonts w:hint="eastAsia"/>
          <w:color w:val="000000"/>
          <w:kern w:val="0"/>
          <w:szCs w:val="32"/>
        </w:rPr>
        <w:t>），全面提升安全生产管理水平。</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（三）安全生产投入情况：</w:t>
      </w:r>
      <w:r w:rsidRPr="005D5C9C">
        <w:rPr>
          <w:rFonts w:hint="eastAsia"/>
          <w:color w:val="000000"/>
          <w:kern w:val="0"/>
          <w:szCs w:val="32"/>
        </w:rPr>
        <w:t>制定安全生产费用的预算和使用计划，按规定提取安全生产费用，并用于完善、改造和维护安全防护设备设施、消防设备设施、安全生产教育培训等与安全生产直接相关的物品或活动。</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（四）安全生产教育培训情况：</w:t>
      </w:r>
      <w:r w:rsidRPr="005D5C9C">
        <w:rPr>
          <w:rFonts w:hint="eastAsia"/>
          <w:color w:val="000000"/>
          <w:kern w:val="0"/>
          <w:szCs w:val="32"/>
        </w:rPr>
        <w:t>企业应制定安全教育培训计划，进行全员安全生产培训；企业主要负责人和安全生产管理人员定期接受安全生产知识教育培训；特种作业人员应经过相应的安全生产教育培训，并持证上岗。</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（五）日常安全生产隐患自查自纠情况：</w:t>
      </w:r>
      <w:r w:rsidRPr="005D5C9C">
        <w:rPr>
          <w:rFonts w:hint="eastAsia"/>
          <w:color w:val="000000"/>
          <w:kern w:val="0"/>
          <w:szCs w:val="32"/>
        </w:rPr>
        <w:t>企业定期开展安全生产隐患排查，建立日常安全检查记录；对排查出的安全隐患制定隐患整改方案，明确责任人，并对隐患及时整改；整改完成后，企业应对整改情况进行复查，形成闭环管理。</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（六）应急救援预案制定并开展演练情况：</w:t>
      </w:r>
      <w:r w:rsidRPr="005D5C9C">
        <w:rPr>
          <w:rFonts w:hint="eastAsia"/>
          <w:color w:val="000000"/>
          <w:kern w:val="0"/>
          <w:szCs w:val="32"/>
        </w:rPr>
        <w:t>根据有关规定和企业实际情况，建立生产安全事故应急救援预案，并针对重要作业岗位制定应急处置方案或措施，形成应急预案体系；应急预案应定期评审，并根据情况变化及时修改完善；定期开展应急预案演练，并形成记录。</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（七）易燃、易爆气体使用及暂存管理：</w:t>
      </w:r>
      <w:r w:rsidRPr="005D5C9C">
        <w:rPr>
          <w:rFonts w:hint="eastAsia"/>
          <w:color w:val="000000"/>
          <w:kern w:val="0"/>
          <w:szCs w:val="32"/>
        </w:rPr>
        <w:t>气瓶应放置在通风良好地点，不得靠近热源和电器设备；气瓶分开贮存，远离明火；现场使用存放量不得超过当班的使用量；气瓶应直立并设有防倾倒措施，不允许卧放和太阳暴晒；气瓶暂存管理应符合有关规定；气体采用管道输送应符合有关规定。</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（八）有限空间作业管理：</w:t>
      </w:r>
      <w:r w:rsidRPr="005D5C9C">
        <w:rPr>
          <w:rFonts w:hint="eastAsia"/>
          <w:color w:val="000000"/>
          <w:kern w:val="0"/>
          <w:szCs w:val="32"/>
        </w:rPr>
        <w:t>企业应对船舱等有限（密闭）空间作业制定有限空间作业专项操作规程（技术方案），指定专人负责，并严格执行。同时要确保安全防护措施实施到位，专人全过程对作业活动进行监护，避免造成人员窒息、中毒、中暑等伤害。</w:t>
      </w:r>
    </w:p>
    <w:p w:rsidR="001D6A1E" w:rsidRPr="005D5C9C" w:rsidRDefault="001D6A1E" w:rsidP="00096F82">
      <w:pPr>
        <w:ind w:firstLine="31680"/>
        <w:rPr>
          <w:szCs w:val="32"/>
        </w:rPr>
      </w:pPr>
      <w:r w:rsidRPr="005D5C9C">
        <w:rPr>
          <w:rFonts w:eastAsia="楷体_GB2312" w:hint="eastAsia"/>
          <w:color w:val="000000"/>
          <w:kern w:val="0"/>
          <w:szCs w:val="32"/>
        </w:rPr>
        <w:t>（九）油漆作业及暂存管理：</w:t>
      </w:r>
      <w:r w:rsidRPr="005D5C9C">
        <w:rPr>
          <w:rFonts w:hint="eastAsia"/>
          <w:color w:val="000000"/>
          <w:kern w:val="0"/>
          <w:szCs w:val="32"/>
        </w:rPr>
        <w:t>企业应加强涂装作业区域管理，</w:t>
      </w:r>
      <w:r w:rsidRPr="005D5C9C">
        <w:rPr>
          <w:rFonts w:hint="eastAsia"/>
          <w:szCs w:val="32"/>
        </w:rPr>
        <w:t>作业前舱室应经过有效通风换气，舱室内杜绝明火，防止发生爆炸事故；作业人员在下舱作业前应穿戴劳动防护用品，防止中毒、窒息等事故发生；作业时有专人监护；油漆暂存管理符合有关规定，安装气体浓度检测报警装置、进行有效通风等。</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（十）吊装作业风险管控情况：</w:t>
      </w:r>
      <w:r w:rsidRPr="005D5C9C">
        <w:rPr>
          <w:rFonts w:hint="eastAsia"/>
          <w:color w:val="000000"/>
          <w:kern w:val="0"/>
          <w:szCs w:val="32"/>
        </w:rPr>
        <w:t>企业应根据设备特点和现场条件制定吊装方案，落实专项安全技术措施；设定吊装危险作业区，悬挂安全警示标牌，专人警戒，防止无关人员误入；特种设备定期检验；特种岗位必须持有特种作业证与特种设备操作证，严格按照岗位安全操作规程和施工方案开展作业活动。</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（十一）作业现场安全用电情况：</w:t>
      </w:r>
      <w:r w:rsidRPr="005D5C9C">
        <w:rPr>
          <w:rFonts w:hint="eastAsia"/>
          <w:color w:val="000000"/>
          <w:kern w:val="0"/>
          <w:szCs w:val="32"/>
        </w:rPr>
        <w:t>作业现场用电符合规定；严格执行电工持证上岗，严格执行电工操作规程；配电箱、电缆线等要定期检修；禁止私拉乱接。</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（十二）脚手架安全管理情况：</w:t>
      </w:r>
      <w:r w:rsidRPr="005D5C9C">
        <w:rPr>
          <w:rFonts w:hint="eastAsia"/>
          <w:color w:val="000000"/>
          <w:kern w:val="0"/>
          <w:szCs w:val="32"/>
        </w:rPr>
        <w:t>脚手架（包括悬空脚手架、落地脚手架）搭建符合相关规定，要有防护网等保护措施。</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（十三）高空作业安全管理情况：</w:t>
      </w:r>
      <w:r w:rsidRPr="005D5C9C">
        <w:rPr>
          <w:rFonts w:hint="eastAsia"/>
          <w:color w:val="000000"/>
          <w:kern w:val="0"/>
          <w:szCs w:val="32"/>
        </w:rPr>
        <w:t>高空作业应符合相关规定，作业人员具备必要的安全防范常识，要采取系安全绳，戴安全帽等防护措施。</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（十四）船舶下水作业管理情况：</w:t>
      </w:r>
      <w:r w:rsidRPr="005D5C9C">
        <w:rPr>
          <w:rFonts w:hint="eastAsia"/>
          <w:color w:val="000000"/>
          <w:kern w:val="0"/>
          <w:szCs w:val="32"/>
        </w:rPr>
        <w:t>企业应制定具体下水方案，下水方案需经有关部门批准，找专业下水公司进行作业，船舶下水管理符合相关规定。</w:t>
      </w:r>
    </w:p>
    <w:p w:rsidR="001D6A1E" w:rsidRPr="005D5C9C" w:rsidRDefault="001D6A1E" w:rsidP="00096F82">
      <w:pPr>
        <w:ind w:firstLine="31680"/>
        <w:rPr>
          <w:color w:val="FF0000"/>
          <w:szCs w:val="32"/>
        </w:rPr>
      </w:pPr>
      <w:r w:rsidRPr="005D5C9C">
        <w:rPr>
          <w:rFonts w:eastAsia="楷体_GB2312" w:hint="eastAsia"/>
          <w:color w:val="000000"/>
          <w:kern w:val="0"/>
          <w:szCs w:val="32"/>
        </w:rPr>
        <w:t>（十五）消防安全管理情况：</w:t>
      </w:r>
      <w:r w:rsidRPr="005D5C9C">
        <w:rPr>
          <w:rFonts w:hint="eastAsia"/>
          <w:color w:val="000000"/>
          <w:kern w:val="0"/>
          <w:szCs w:val="32"/>
        </w:rPr>
        <w:t>企业应建立消防安全管理制度，消防设备设施符合有关规定，消防通道畅通。</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（十六）船台出租承包管理情况：</w:t>
      </w:r>
      <w:r w:rsidRPr="005D5C9C">
        <w:rPr>
          <w:rFonts w:hint="eastAsia"/>
          <w:color w:val="000000"/>
          <w:kern w:val="0"/>
          <w:szCs w:val="32"/>
        </w:rPr>
        <w:t>船台有出租、承包情形的，企业应与承租、承包方签订安全生产管理协议，明确安全生产管理职责，并对承租、承包单位的安全生产工作统一管理。</w:t>
      </w:r>
    </w:p>
    <w:p w:rsidR="001D6A1E" w:rsidRPr="005D5C9C" w:rsidRDefault="001D6A1E" w:rsidP="00096F82">
      <w:pPr>
        <w:ind w:firstLine="31680"/>
        <w:rPr>
          <w:color w:val="000000"/>
          <w:kern w:val="0"/>
          <w:szCs w:val="32"/>
        </w:rPr>
      </w:pPr>
      <w:r w:rsidRPr="005D5C9C">
        <w:rPr>
          <w:rFonts w:eastAsia="楷体_GB2312" w:hint="eastAsia"/>
          <w:color w:val="000000"/>
          <w:kern w:val="0"/>
          <w:szCs w:val="32"/>
        </w:rPr>
        <w:t>（十七）重大危险作业（点）监测监控情况：</w:t>
      </w:r>
      <w:r w:rsidRPr="005D5C9C">
        <w:rPr>
          <w:rFonts w:hint="eastAsia"/>
          <w:color w:val="000000"/>
          <w:kern w:val="0"/>
          <w:szCs w:val="32"/>
        </w:rPr>
        <w:t>在重大吊装作业、高空作业、有限空间作业、可燃气体暂存库、油漆库等危险作业（点）建立局域监控监测系统，实现数据监测和关键过程实时控制。</w:t>
      </w:r>
    </w:p>
    <w:p w:rsidR="001D6A1E" w:rsidRPr="005D5C9C" w:rsidRDefault="001D6A1E" w:rsidP="00096F82">
      <w:pPr>
        <w:ind w:firstLine="31680"/>
        <w:rPr>
          <w:rFonts w:eastAsia="楷体_GB2312"/>
          <w:color w:val="000000"/>
          <w:kern w:val="0"/>
          <w:szCs w:val="32"/>
        </w:rPr>
      </w:pPr>
      <w:r w:rsidRPr="005D5C9C">
        <w:rPr>
          <w:rFonts w:eastAsia="楷体_GB2312" w:hint="eastAsia"/>
          <w:kern w:val="0"/>
          <w:szCs w:val="32"/>
        </w:rPr>
        <w:t>（十八）船舶修造企业投资项目立项备案情况等。</w:t>
      </w:r>
    </w:p>
    <w:p w:rsidR="001D6A1E" w:rsidRPr="005D5C9C" w:rsidRDefault="001D6A1E" w:rsidP="00096F82">
      <w:pPr>
        <w:ind w:firstLine="31680"/>
        <w:rPr>
          <w:rFonts w:eastAsia="黑体"/>
          <w:szCs w:val="32"/>
        </w:rPr>
      </w:pPr>
      <w:r w:rsidRPr="005D5C9C">
        <w:rPr>
          <w:rFonts w:eastAsia="黑体" w:hint="eastAsia"/>
          <w:szCs w:val="32"/>
        </w:rPr>
        <w:t>四、工作机构及工作职责</w:t>
      </w:r>
    </w:p>
    <w:p w:rsidR="001D6A1E" w:rsidRPr="005D5C9C" w:rsidRDefault="001D6A1E" w:rsidP="00096F82">
      <w:pPr>
        <w:ind w:firstLineChars="196" w:firstLine="31680"/>
        <w:rPr>
          <w:rFonts w:eastAsia="楷体_GB2312"/>
          <w:bCs/>
          <w:szCs w:val="32"/>
          <w:lang w:val="zh-CN"/>
        </w:rPr>
      </w:pPr>
      <w:r w:rsidRPr="005D5C9C">
        <w:rPr>
          <w:rFonts w:eastAsia="楷体_GB2312" w:hint="eastAsia"/>
          <w:bCs/>
          <w:szCs w:val="32"/>
          <w:lang w:val="zh-CN"/>
        </w:rPr>
        <w:t>（一）工作机构</w:t>
      </w:r>
    </w:p>
    <w:p w:rsidR="001D6A1E" w:rsidRPr="005D5C9C" w:rsidRDefault="001D6A1E" w:rsidP="00096F82">
      <w:pPr>
        <w:adjustRightInd w:val="0"/>
        <w:snapToGrid w:val="0"/>
        <w:ind w:firstLine="31680"/>
        <w:rPr>
          <w:kern w:val="32"/>
          <w:szCs w:val="32"/>
        </w:rPr>
      </w:pPr>
      <w:r w:rsidRPr="005D5C9C">
        <w:rPr>
          <w:rFonts w:hint="eastAsia"/>
          <w:kern w:val="32"/>
          <w:szCs w:val="32"/>
        </w:rPr>
        <w:t>市政府成立市船舶修造行业专项整治工作组，船舶修造行业专项整治工作组由市相关部门组成，统筹协调专项整治工作。市工信局局长董作村为第一责任人，成员：市工信局副局长冯燕芹、市发改委副主任尹相伦、市交通运输局副局长周克明、市应急管理局副局长何守平。</w:t>
      </w:r>
      <w:r w:rsidRPr="005D5C9C">
        <w:rPr>
          <w:rFonts w:hint="eastAsia"/>
          <w:kern w:val="32"/>
          <w:szCs w:val="32"/>
          <w:lang w:val="zh-CN"/>
        </w:rPr>
        <w:t>市船舶修造行业专项整治工作组下设办公室（以下简称市船舶修造专治办），负责专项整治日常工作开展，</w:t>
      </w:r>
      <w:r w:rsidRPr="005D5C9C">
        <w:rPr>
          <w:rFonts w:hint="eastAsia"/>
          <w:kern w:val="32"/>
          <w:szCs w:val="32"/>
        </w:rPr>
        <w:t xml:space="preserve">冯燕芹同志兼任办公室主任，张成义同志为办公室联络员。各成员单位指派职能处室负责人作为联络员，负责本单位与市船舶修造专治办联络工作。　</w:t>
      </w:r>
    </w:p>
    <w:p w:rsidR="001D6A1E" w:rsidRPr="005D5C9C" w:rsidRDefault="001D6A1E" w:rsidP="00096F82">
      <w:pPr>
        <w:adjustRightInd w:val="0"/>
        <w:snapToGrid w:val="0"/>
        <w:ind w:firstLineChars="196" w:firstLine="31680"/>
        <w:rPr>
          <w:rFonts w:eastAsia="楷体_GB2312"/>
          <w:szCs w:val="32"/>
          <w:lang w:val="zh-CN"/>
        </w:rPr>
      </w:pPr>
      <w:r w:rsidRPr="005D5C9C">
        <w:rPr>
          <w:rFonts w:eastAsia="楷体_GB2312" w:hint="eastAsia"/>
          <w:bCs/>
          <w:szCs w:val="32"/>
          <w:lang w:val="zh-CN"/>
        </w:rPr>
        <w:t xml:space="preserve">（二）工作职责　</w:t>
      </w:r>
      <w:r w:rsidRPr="005D5C9C">
        <w:rPr>
          <w:rFonts w:eastAsia="楷体_GB2312"/>
          <w:szCs w:val="32"/>
          <w:lang w:val="zh-CN"/>
        </w:rPr>
        <w:t xml:space="preserve"> </w:t>
      </w:r>
    </w:p>
    <w:p w:rsidR="001D6A1E" w:rsidRPr="005D5C9C" w:rsidRDefault="001D6A1E" w:rsidP="00096F82">
      <w:pPr>
        <w:widowControl/>
        <w:shd w:val="clear" w:color="auto" w:fill="FFFFFF"/>
        <w:spacing w:line="560" w:lineRule="atLeast"/>
        <w:ind w:firstLine="31680"/>
        <w:rPr>
          <w:kern w:val="0"/>
          <w:szCs w:val="32"/>
        </w:rPr>
      </w:pPr>
      <w:r w:rsidRPr="005D5C9C">
        <w:rPr>
          <w:rFonts w:hint="eastAsia"/>
          <w:kern w:val="32"/>
          <w:szCs w:val="32"/>
          <w:lang w:val="zh-CN"/>
        </w:rPr>
        <w:t>市工信局：</w:t>
      </w:r>
      <w:r w:rsidRPr="005D5C9C">
        <w:rPr>
          <w:rFonts w:hint="eastAsia"/>
          <w:kern w:val="0"/>
          <w:szCs w:val="32"/>
        </w:rPr>
        <w:t>负责指导船舶工业行业安全生产工作，主要从</w:t>
      </w:r>
      <w:r w:rsidRPr="005D5C9C">
        <w:rPr>
          <w:rFonts w:hint="eastAsia"/>
          <w:color w:val="000000"/>
          <w:kern w:val="10"/>
          <w:szCs w:val="32"/>
        </w:rPr>
        <w:t>行业规划、产业政策、法律法规等方面指导船舶工业行业安全生产工作</w:t>
      </w:r>
      <w:r w:rsidRPr="005D5C9C">
        <w:rPr>
          <w:rFonts w:hint="eastAsia"/>
          <w:kern w:val="0"/>
          <w:szCs w:val="32"/>
        </w:rPr>
        <w:t>。</w:t>
      </w:r>
    </w:p>
    <w:p w:rsidR="001D6A1E" w:rsidRPr="005D5C9C" w:rsidRDefault="001D6A1E" w:rsidP="00096F82">
      <w:pPr>
        <w:widowControl/>
        <w:spacing w:line="560" w:lineRule="atLeast"/>
        <w:ind w:firstLine="31680"/>
        <w:rPr>
          <w:kern w:val="0"/>
          <w:szCs w:val="32"/>
        </w:rPr>
      </w:pPr>
      <w:r w:rsidRPr="005D5C9C">
        <w:rPr>
          <w:rFonts w:hint="eastAsia"/>
          <w:kern w:val="0"/>
          <w:szCs w:val="32"/>
        </w:rPr>
        <w:t>市发改委：负责船舶修造行业投资项目立项备案工作，主要是查验船舶修造企业立项备案手续是否齐全。</w:t>
      </w:r>
    </w:p>
    <w:p w:rsidR="001D6A1E" w:rsidRPr="005D5C9C" w:rsidRDefault="001D6A1E" w:rsidP="00096F82">
      <w:pPr>
        <w:widowControl/>
        <w:spacing w:line="560" w:lineRule="atLeast"/>
        <w:ind w:firstLine="31680"/>
        <w:rPr>
          <w:kern w:val="0"/>
          <w:szCs w:val="32"/>
        </w:rPr>
      </w:pPr>
      <w:r w:rsidRPr="005D5C9C">
        <w:rPr>
          <w:rFonts w:hint="eastAsia"/>
          <w:kern w:val="32"/>
          <w:szCs w:val="32"/>
        </w:rPr>
        <w:t>市交通运输局：</w:t>
      </w:r>
      <w:r w:rsidRPr="005D5C9C">
        <w:rPr>
          <w:rFonts w:hint="eastAsia"/>
          <w:szCs w:val="32"/>
        </w:rPr>
        <w:t>负责船舶检验监督管理工作，主要是开展船舶建造适检条件评估和船舶检验时督促船舶修造企业加强安全生产管理，对不具备安全生产条件的企业停止船舶建造适检条件评估和船舶检验。</w:t>
      </w:r>
    </w:p>
    <w:p w:rsidR="001D6A1E" w:rsidRPr="005D5C9C" w:rsidRDefault="001D6A1E" w:rsidP="00096F82">
      <w:pPr>
        <w:widowControl/>
        <w:spacing w:line="560" w:lineRule="atLeast"/>
        <w:ind w:firstLine="31680"/>
        <w:rPr>
          <w:kern w:val="0"/>
          <w:szCs w:val="32"/>
        </w:rPr>
      </w:pPr>
      <w:r w:rsidRPr="005D5C9C">
        <w:rPr>
          <w:rFonts w:hint="eastAsia"/>
          <w:kern w:val="0"/>
          <w:szCs w:val="32"/>
        </w:rPr>
        <w:t>市应急管理局：负责船舶修造企业安全生产综合监督管理；负责船舶修造企业安全生产相关人员安全培训教育等工作；组织参与船舶修造企业安全生产事故应急救援工作，督促船舶修造企业制定安全事故应急救援预案。主要是对船舶修造企业安全生产情况进行执法检查，对违法违规行为进行处罚。</w:t>
      </w:r>
    </w:p>
    <w:p w:rsidR="001D6A1E" w:rsidRPr="005D5C9C" w:rsidRDefault="001D6A1E" w:rsidP="00096F82">
      <w:pPr>
        <w:ind w:firstLineChars="210" w:firstLine="31680"/>
        <w:rPr>
          <w:rFonts w:eastAsia="黑体"/>
          <w:szCs w:val="32"/>
        </w:rPr>
      </w:pPr>
      <w:r w:rsidRPr="005D5C9C">
        <w:rPr>
          <w:rFonts w:eastAsia="黑体" w:hint="eastAsia"/>
          <w:szCs w:val="32"/>
        </w:rPr>
        <w:t>五、时序安排</w:t>
      </w:r>
    </w:p>
    <w:p w:rsidR="001D6A1E" w:rsidRPr="005D5C9C" w:rsidRDefault="001D6A1E" w:rsidP="00096F82">
      <w:pPr>
        <w:ind w:firstLine="31680"/>
        <w:rPr>
          <w:szCs w:val="32"/>
        </w:rPr>
      </w:pPr>
      <w:r w:rsidRPr="005D5C9C">
        <w:rPr>
          <w:rFonts w:hint="eastAsia"/>
          <w:szCs w:val="32"/>
        </w:rPr>
        <w:t>此次专项整治行动从即日起到</w:t>
      </w:r>
      <w:r w:rsidRPr="005D5C9C">
        <w:rPr>
          <w:szCs w:val="32"/>
        </w:rPr>
        <w:t>2020</w:t>
      </w:r>
      <w:r w:rsidRPr="005D5C9C">
        <w:rPr>
          <w:rFonts w:hint="eastAsia"/>
          <w:szCs w:val="32"/>
        </w:rPr>
        <w:t>年</w:t>
      </w:r>
      <w:r w:rsidRPr="005D5C9C">
        <w:rPr>
          <w:szCs w:val="32"/>
        </w:rPr>
        <w:t>11</w:t>
      </w:r>
      <w:r w:rsidRPr="005D5C9C">
        <w:rPr>
          <w:rFonts w:hint="eastAsia"/>
          <w:szCs w:val="32"/>
        </w:rPr>
        <w:t>月底完成，分三个阶段进行。</w:t>
      </w:r>
    </w:p>
    <w:p w:rsidR="001D6A1E" w:rsidRPr="005D5C9C" w:rsidRDefault="001D6A1E" w:rsidP="00096F82">
      <w:pPr>
        <w:ind w:firstLineChars="150" w:firstLine="31680"/>
        <w:rPr>
          <w:rFonts w:eastAsia="楷体_GB2312"/>
          <w:szCs w:val="32"/>
        </w:rPr>
      </w:pPr>
      <w:r w:rsidRPr="005D5C9C">
        <w:rPr>
          <w:rFonts w:eastAsia="楷体_GB2312" w:hint="eastAsia"/>
          <w:szCs w:val="32"/>
        </w:rPr>
        <w:t>（一）</w:t>
      </w:r>
      <w:r w:rsidRPr="005D5C9C">
        <w:rPr>
          <w:rFonts w:eastAsia="楷体_GB2312" w:hint="eastAsia"/>
          <w:spacing w:val="-6"/>
          <w:szCs w:val="32"/>
        </w:rPr>
        <w:t>学习动员阶段（</w:t>
      </w:r>
      <w:r w:rsidRPr="005D5C9C">
        <w:rPr>
          <w:rFonts w:eastAsia="楷体_GB2312" w:hint="eastAsia"/>
          <w:szCs w:val="32"/>
        </w:rPr>
        <w:t>即日起至</w:t>
      </w:r>
      <w:r w:rsidRPr="005D5C9C">
        <w:rPr>
          <w:rFonts w:eastAsia="楷体_GB2312"/>
          <w:szCs w:val="32"/>
        </w:rPr>
        <w:t>2019</w:t>
      </w:r>
      <w:r w:rsidRPr="005D5C9C">
        <w:rPr>
          <w:rFonts w:eastAsia="楷体_GB2312" w:hint="eastAsia"/>
          <w:szCs w:val="32"/>
        </w:rPr>
        <w:t>年</w:t>
      </w:r>
      <w:r w:rsidRPr="005D5C9C">
        <w:rPr>
          <w:rFonts w:eastAsia="楷体_GB2312"/>
          <w:szCs w:val="32"/>
        </w:rPr>
        <w:t>12</w:t>
      </w:r>
      <w:r w:rsidRPr="005D5C9C">
        <w:rPr>
          <w:rFonts w:eastAsia="楷体_GB2312" w:hint="eastAsia"/>
          <w:szCs w:val="32"/>
        </w:rPr>
        <w:t>月底）</w:t>
      </w:r>
    </w:p>
    <w:p w:rsidR="001D6A1E" w:rsidRPr="005D5C9C" w:rsidRDefault="001D6A1E" w:rsidP="00096F82">
      <w:pPr>
        <w:widowControl/>
        <w:adjustRightInd w:val="0"/>
        <w:snapToGrid w:val="0"/>
        <w:spacing w:line="560" w:lineRule="atLeast"/>
        <w:ind w:firstLine="31680"/>
        <w:rPr>
          <w:kern w:val="32"/>
          <w:szCs w:val="32"/>
          <w:lang w:val="zh-CN"/>
        </w:rPr>
      </w:pPr>
      <w:r w:rsidRPr="005D5C9C">
        <w:rPr>
          <w:rFonts w:hint="eastAsia"/>
          <w:szCs w:val="32"/>
        </w:rPr>
        <w:t>各县区、各成员单位和各船舶修造企业</w:t>
      </w:r>
      <w:r w:rsidRPr="005D5C9C">
        <w:rPr>
          <w:rFonts w:hint="eastAsia"/>
          <w:kern w:val="32"/>
          <w:szCs w:val="32"/>
          <w:lang w:val="zh-CN"/>
        </w:rPr>
        <w:t>集中安排时间，深入学习习近平总书记关于安全生产重要论述和指示批示精神，深入学习国务院常务会议精神和国务院事故调查报告指出的突出问题、整改意见，深入学习娄勤俭书记、吴政隆省长在</w:t>
      </w:r>
      <w:r w:rsidRPr="005D5C9C">
        <w:rPr>
          <w:szCs w:val="32"/>
        </w:rPr>
        <w:t>“3·21”</w:t>
      </w:r>
      <w:r w:rsidRPr="005D5C9C">
        <w:rPr>
          <w:rFonts w:hint="eastAsia"/>
          <w:kern w:val="32"/>
          <w:szCs w:val="32"/>
          <w:lang w:val="zh-CN"/>
        </w:rPr>
        <w:t>特别重大爆炸事故警示教育大会上部署要求。各县区要深入分析属地内船舶修造企业存在的短板弱项，全面掌握</w:t>
      </w:r>
      <w:r w:rsidRPr="005D5C9C">
        <w:rPr>
          <w:rFonts w:hint="eastAsia"/>
          <w:kern w:val="32"/>
          <w:szCs w:val="32"/>
        </w:rPr>
        <w:t>属地船舶修造企业</w:t>
      </w:r>
      <w:r w:rsidRPr="005D5C9C">
        <w:rPr>
          <w:rFonts w:hint="eastAsia"/>
          <w:kern w:val="32"/>
          <w:szCs w:val="32"/>
          <w:lang w:val="zh-CN"/>
        </w:rPr>
        <w:t>基本情况、存在的主要重大风险、采取的风险隐患管控措施等。</w:t>
      </w:r>
    </w:p>
    <w:p w:rsidR="001D6A1E" w:rsidRPr="005D5C9C" w:rsidRDefault="001D6A1E" w:rsidP="00096F82">
      <w:pPr>
        <w:ind w:firstLine="31680"/>
        <w:rPr>
          <w:kern w:val="32"/>
          <w:szCs w:val="32"/>
          <w:lang w:val="zh-CN"/>
        </w:rPr>
      </w:pPr>
      <w:r w:rsidRPr="005D5C9C">
        <w:rPr>
          <w:rFonts w:hint="eastAsia"/>
          <w:kern w:val="32"/>
          <w:szCs w:val="32"/>
          <w:lang w:val="zh-CN"/>
        </w:rPr>
        <w:t>各县区、各成员单位分别研究制定船舶修造行业安全生产专项整治具体实施方案，明确职责，细化措施，督促指导船舶修造企业根据专项整治行动要求，制定自查自纠工作方案，从严、从细、从实做好安全隐患自查自改。各县区将专项整治具体实施方案及属地内船舶修造企业自查自纠工作方案于</w:t>
      </w:r>
      <w:r w:rsidRPr="005D5C9C">
        <w:rPr>
          <w:kern w:val="32"/>
          <w:szCs w:val="32"/>
          <w:lang w:val="zh-CN"/>
        </w:rPr>
        <w:t>12</w:t>
      </w:r>
      <w:r w:rsidRPr="005D5C9C">
        <w:rPr>
          <w:rFonts w:hint="eastAsia"/>
          <w:kern w:val="32"/>
          <w:szCs w:val="32"/>
          <w:lang w:val="zh-CN"/>
        </w:rPr>
        <w:t>月</w:t>
      </w:r>
      <w:r w:rsidRPr="005D5C9C">
        <w:rPr>
          <w:kern w:val="32"/>
          <w:szCs w:val="32"/>
          <w:lang w:val="zh-CN"/>
        </w:rPr>
        <w:t>25</w:t>
      </w:r>
      <w:r w:rsidRPr="005D5C9C">
        <w:rPr>
          <w:rFonts w:hint="eastAsia"/>
          <w:kern w:val="32"/>
          <w:szCs w:val="32"/>
          <w:lang w:val="zh-CN"/>
        </w:rPr>
        <w:t>日前报送市船舶修造专治办（市工信局国防科工办）。</w:t>
      </w:r>
    </w:p>
    <w:p w:rsidR="001D6A1E" w:rsidRPr="005D5C9C" w:rsidRDefault="001D6A1E" w:rsidP="00096F82">
      <w:pPr>
        <w:ind w:firstLine="31680"/>
        <w:rPr>
          <w:rFonts w:eastAsia="楷体_GB2312"/>
          <w:szCs w:val="32"/>
        </w:rPr>
      </w:pPr>
      <w:r w:rsidRPr="005D5C9C">
        <w:rPr>
          <w:rFonts w:eastAsia="楷体_GB2312" w:hint="eastAsia"/>
          <w:szCs w:val="32"/>
        </w:rPr>
        <w:t>（二）排查整治阶段（</w:t>
      </w:r>
      <w:r w:rsidRPr="005D5C9C">
        <w:rPr>
          <w:rFonts w:eastAsia="楷体_GB2312"/>
          <w:szCs w:val="32"/>
        </w:rPr>
        <w:t>2020</w:t>
      </w:r>
      <w:r w:rsidRPr="005D5C9C">
        <w:rPr>
          <w:rFonts w:eastAsia="楷体_GB2312" w:hint="eastAsia"/>
          <w:szCs w:val="32"/>
        </w:rPr>
        <w:t>年</w:t>
      </w:r>
      <w:r w:rsidRPr="005D5C9C">
        <w:rPr>
          <w:rFonts w:eastAsia="楷体_GB2312"/>
          <w:szCs w:val="32"/>
        </w:rPr>
        <w:t>1</w:t>
      </w:r>
      <w:r w:rsidRPr="005D5C9C">
        <w:rPr>
          <w:rFonts w:eastAsia="楷体_GB2312" w:hint="eastAsia"/>
          <w:szCs w:val="32"/>
        </w:rPr>
        <w:t>月至</w:t>
      </w:r>
      <w:r w:rsidRPr="005D5C9C">
        <w:rPr>
          <w:rFonts w:eastAsia="楷体_GB2312"/>
          <w:szCs w:val="32"/>
        </w:rPr>
        <w:t>9</w:t>
      </w:r>
      <w:r w:rsidRPr="005D5C9C">
        <w:rPr>
          <w:rFonts w:eastAsia="楷体_GB2312" w:hint="eastAsia"/>
          <w:szCs w:val="32"/>
        </w:rPr>
        <w:t>月底）</w:t>
      </w:r>
    </w:p>
    <w:p w:rsidR="001D6A1E" w:rsidRPr="005D5C9C" w:rsidRDefault="001D6A1E" w:rsidP="00096F82">
      <w:pPr>
        <w:ind w:firstLine="31680"/>
        <w:rPr>
          <w:kern w:val="32"/>
          <w:szCs w:val="32"/>
          <w:lang w:val="zh-CN"/>
        </w:rPr>
      </w:pPr>
      <w:r w:rsidRPr="005D5C9C">
        <w:rPr>
          <w:kern w:val="32"/>
          <w:szCs w:val="32"/>
          <w:lang w:val="zh-CN"/>
        </w:rPr>
        <w:t>2020</w:t>
      </w:r>
      <w:r w:rsidRPr="005D5C9C">
        <w:rPr>
          <w:rFonts w:hint="eastAsia"/>
          <w:kern w:val="32"/>
          <w:szCs w:val="32"/>
          <w:lang w:val="zh-CN"/>
        </w:rPr>
        <w:t>年</w:t>
      </w:r>
      <w:r w:rsidRPr="005D5C9C">
        <w:rPr>
          <w:kern w:val="32"/>
          <w:szCs w:val="32"/>
          <w:lang w:val="zh-CN"/>
        </w:rPr>
        <w:t>1</w:t>
      </w:r>
      <w:r w:rsidRPr="005D5C9C">
        <w:rPr>
          <w:rFonts w:hint="eastAsia"/>
          <w:kern w:val="32"/>
          <w:szCs w:val="32"/>
          <w:lang w:val="zh-CN"/>
        </w:rPr>
        <w:t>月至</w:t>
      </w:r>
      <w:r w:rsidRPr="005D5C9C">
        <w:rPr>
          <w:kern w:val="32"/>
          <w:szCs w:val="32"/>
          <w:lang w:val="zh-CN"/>
        </w:rPr>
        <w:t>3</w:t>
      </w:r>
      <w:r w:rsidRPr="005D5C9C">
        <w:rPr>
          <w:rFonts w:hint="eastAsia"/>
          <w:kern w:val="32"/>
          <w:szCs w:val="32"/>
          <w:lang w:val="zh-CN"/>
        </w:rPr>
        <w:t>月底，结合岁末年初安全生产特点，结合船舶修造行业发展实际，坚持</w:t>
      </w:r>
      <w:r w:rsidRPr="005D5C9C">
        <w:rPr>
          <w:kern w:val="32"/>
          <w:szCs w:val="32"/>
          <w:lang w:val="zh-CN"/>
        </w:rPr>
        <w:t>“</w:t>
      </w:r>
      <w:r w:rsidRPr="005D5C9C">
        <w:rPr>
          <w:rFonts w:hint="eastAsia"/>
          <w:kern w:val="32"/>
          <w:szCs w:val="32"/>
          <w:lang w:val="zh-CN"/>
        </w:rPr>
        <w:t>管行业必须管安全、管业务必须管安全、管生产经营必须管安全</w:t>
      </w:r>
      <w:r w:rsidRPr="005D5C9C">
        <w:rPr>
          <w:kern w:val="32"/>
          <w:szCs w:val="32"/>
          <w:lang w:val="zh-CN"/>
        </w:rPr>
        <w:t>”</w:t>
      </w:r>
      <w:r w:rsidRPr="005D5C9C">
        <w:rPr>
          <w:rFonts w:hint="eastAsia"/>
          <w:kern w:val="32"/>
          <w:szCs w:val="32"/>
          <w:lang w:val="zh-CN"/>
        </w:rPr>
        <w:t>的原则，负有船舶修造行业管理、业务管理和生产经营管理职能的部门都要对船舶修造企业安全生产进行管理。通过调研指导、联合检查、暗查暗访、随机抽查等多种方式，督促船舶修造企业开展隐患自查自纠，及时消除安全隐患，确保元旦、春节和全国及省</w:t>
      </w:r>
      <w:r w:rsidRPr="005D5C9C">
        <w:rPr>
          <w:kern w:val="32"/>
          <w:szCs w:val="32"/>
          <w:lang w:val="zh-CN"/>
        </w:rPr>
        <w:t>“</w:t>
      </w:r>
      <w:r w:rsidRPr="005D5C9C">
        <w:rPr>
          <w:rFonts w:hint="eastAsia"/>
          <w:kern w:val="32"/>
          <w:szCs w:val="32"/>
          <w:lang w:val="zh-CN"/>
        </w:rPr>
        <w:t>两会</w:t>
      </w:r>
      <w:r w:rsidRPr="005D5C9C">
        <w:rPr>
          <w:kern w:val="32"/>
          <w:szCs w:val="32"/>
          <w:lang w:val="zh-CN"/>
        </w:rPr>
        <w:t>”</w:t>
      </w:r>
      <w:r w:rsidRPr="005D5C9C">
        <w:rPr>
          <w:rFonts w:hint="eastAsia"/>
          <w:kern w:val="32"/>
          <w:szCs w:val="32"/>
          <w:lang w:val="zh-CN"/>
        </w:rPr>
        <w:t>期间安全生产形势平稳。各县区、各成员单位于</w:t>
      </w:r>
      <w:r w:rsidRPr="005D5C9C">
        <w:rPr>
          <w:kern w:val="32"/>
          <w:szCs w:val="32"/>
          <w:lang w:val="zh-CN"/>
        </w:rPr>
        <w:t>2</w:t>
      </w:r>
      <w:r w:rsidRPr="005D5C9C">
        <w:rPr>
          <w:rFonts w:hint="eastAsia"/>
          <w:kern w:val="32"/>
          <w:szCs w:val="32"/>
          <w:lang w:val="zh-CN"/>
        </w:rPr>
        <w:t>月</w:t>
      </w:r>
      <w:r w:rsidRPr="005D5C9C">
        <w:rPr>
          <w:kern w:val="32"/>
          <w:szCs w:val="32"/>
          <w:lang w:val="zh-CN"/>
        </w:rPr>
        <w:t>25</w:t>
      </w:r>
      <w:r w:rsidRPr="005D5C9C">
        <w:rPr>
          <w:rFonts w:hint="eastAsia"/>
          <w:kern w:val="32"/>
          <w:szCs w:val="32"/>
          <w:lang w:val="zh-CN"/>
        </w:rPr>
        <w:t>日前将阶段性工作总结报送市船舶修造专治办。</w:t>
      </w:r>
      <w:r w:rsidRPr="005D5C9C">
        <w:rPr>
          <w:kern w:val="32"/>
          <w:szCs w:val="32"/>
          <w:lang w:val="zh-CN"/>
        </w:rPr>
        <w:t>2020</w:t>
      </w:r>
      <w:r w:rsidRPr="005D5C9C">
        <w:rPr>
          <w:rFonts w:hint="eastAsia"/>
          <w:kern w:val="32"/>
          <w:szCs w:val="32"/>
          <w:lang w:val="zh-CN"/>
        </w:rPr>
        <w:t>年</w:t>
      </w:r>
      <w:r w:rsidRPr="005D5C9C">
        <w:rPr>
          <w:kern w:val="32"/>
          <w:szCs w:val="32"/>
          <w:lang w:val="zh-CN"/>
        </w:rPr>
        <w:t>4</w:t>
      </w:r>
      <w:r w:rsidRPr="005D5C9C">
        <w:rPr>
          <w:rFonts w:hint="eastAsia"/>
          <w:kern w:val="32"/>
          <w:szCs w:val="32"/>
          <w:lang w:val="zh-CN"/>
        </w:rPr>
        <w:t>月至</w:t>
      </w:r>
      <w:r w:rsidRPr="005D5C9C">
        <w:rPr>
          <w:kern w:val="32"/>
          <w:szCs w:val="32"/>
          <w:lang w:val="zh-CN"/>
        </w:rPr>
        <w:t>9</w:t>
      </w:r>
      <w:r w:rsidRPr="005D5C9C">
        <w:rPr>
          <w:rFonts w:hint="eastAsia"/>
          <w:kern w:val="32"/>
          <w:szCs w:val="32"/>
          <w:lang w:val="zh-CN"/>
        </w:rPr>
        <w:t>月底，完成船舶修造行业安全生产专项整治全覆盖，对调研指导、督查检查发现的问题隐患督促整改，集中整治，督促船舶修造企业消除安全隐患，确保生产安全。</w:t>
      </w:r>
      <w:r w:rsidRPr="005D5C9C">
        <w:rPr>
          <w:kern w:val="32"/>
          <w:szCs w:val="32"/>
          <w:lang w:val="zh-CN"/>
        </w:rPr>
        <w:br/>
        <w:t xml:space="preserve">    </w:t>
      </w:r>
      <w:r w:rsidRPr="005D5C9C">
        <w:rPr>
          <w:rFonts w:hint="eastAsia"/>
          <w:kern w:val="32"/>
          <w:szCs w:val="32"/>
          <w:lang w:val="zh-CN"/>
        </w:rPr>
        <w:t>各县区、各成员单位要认真落实专项整治实施方案，夯实各环节安全生产责任，及时梳理汇总专项整治行动进展情况，形成的隐患清单于每月</w:t>
      </w:r>
      <w:r w:rsidRPr="005D5C9C">
        <w:rPr>
          <w:kern w:val="32"/>
          <w:szCs w:val="32"/>
          <w:lang w:val="zh-CN"/>
        </w:rPr>
        <w:t>4</w:t>
      </w:r>
      <w:r w:rsidRPr="005D5C9C">
        <w:rPr>
          <w:rFonts w:hint="eastAsia"/>
          <w:kern w:val="32"/>
          <w:szCs w:val="32"/>
          <w:lang w:val="zh-CN"/>
        </w:rPr>
        <w:t>日前报市送船舶修造专治办。</w:t>
      </w:r>
    </w:p>
    <w:p w:rsidR="001D6A1E" w:rsidRPr="005D5C9C" w:rsidRDefault="001D6A1E" w:rsidP="00096F82">
      <w:pPr>
        <w:ind w:firstLine="31680"/>
        <w:rPr>
          <w:rFonts w:eastAsia="楷体_GB2312"/>
          <w:szCs w:val="32"/>
        </w:rPr>
      </w:pPr>
      <w:r w:rsidRPr="005D5C9C">
        <w:rPr>
          <w:rFonts w:eastAsia="楷体_GB2312" w:hint="eastAsia"/>
          <w:szCs w:val="32"/>
        </w:rPr>
        <w:t>（三）督查落实</w:t>
      </w:r>
      <w:r w:rsidRPr="005D5C9C">
        <w:rPr>
          <w:rFonts w:eastAsia="楷体_GB2312"/>
          <w:szCs w:val="32"/>
        </w:rPr>
        <w:t>“</w:t>
      </w:r>
      <w:r w:rsidRPr="005D5C9C">
        <w:rPr>
          <w:rFonts w:eastAsia="楷体_GB2312" w:hint="eastAsia"/>
          <w:szCs w:val="32"/>
        </w:rPr>
        <w:t>回头看</w:t>
      </w:r>
      <w:r w:rsidRPr="005D5C9C">
        <w:rPr>
          <w:rFonts w:eastAsia="楷体_GB2312"/>
          <w:szCs w:val="32"/>
        </w:rPr>
        <w:t>”</w:t>
      </w:r>
      <w:r w:rsidRPr="005D5C9C">
        <w:rPr>
          <w:rFonts w:eastAsia="楷体_GB2312" w:hint="eastAsia"/>
          <w:szCs w:val="32"/>
        </w:rPr>
        <w:t>阶段（</w:t>
      </w:r>
      <w:r w:rsidRPr="005D5C9C">
        <w:rPr>
          <w:rFonts w:eastAsia="楷体_GB2312"/>
          <w:szCs w:val="32"/>
        </w:rPr>
        <w:t>2020</w:t>
      </w:r>
      <w:r w:rsidRPr="005D5C9C">
        <w:rPr>
          <w:rFonts w:eastAsia="楷体_GB2312" w:hint="eastAsia"/>
          <w:szCs w:val="32"/>
        </w:rPr>
        <w:t>年</w:t>
      </w:r>
      <w:r w:rsidRPr="005D5C9C">
        <w:rPr>
          <w:rFonts w:eastAsia="楷体_GB2312"/>
          <w:szCs w:val="32"/>
        </w:rPr>
        <w:t>10</w:t>
      </w:r>
      <w:r w:rsidRPr="005D5C9C">
        <w:rPr>
          <w:rFonts w:eastAsia="楷体_GB2312" w:hint="eastAsia"/>
          <w:szCs w:val="32"/>
        </w:rPr>
        <w:t>月至</w:t>
      </w:r>
      <w:r w:rsidRPr="005D5C9C">
        <w:rPr>
          <w:rFonts w:eastAsia="楷体_GB2312"/>
          <w:szCs w:val="32"/>
        </w:rPr>
        <w:t>11</w:t>
      </w:r>
      <w:r w:rsidRPr="005D5C9C">
        <w:rPr>
          <w:rFonts w:eastAsia="楷体_GB2312" w:hint="eastAsia"/>
          <w:szCs w:val="32"/>
        </w:rPr>
        <w:t>月底）</w:t>
      </w:r>
    </w:p>
    <w:p w:rsidR="001D6A1E" w:rsidRPr="005D5C9C" w:rsidRDefault="001D6A1E" w:rsidP="00096F82">
      <w:pPr>
        <w:ind w:firstLine="31680"/>
        <w:rPr>
          <w:kern w:val="32"/>
          <w:szCs w:val="32"/>
          <w:lang w:val="zh-CN"/>
        </w:rPr>
      </w:pPr>
      <w:r w:rsidRPr="005D5C9C">
        <w:rPr>
          <w:rFonts w:hint="eastAsia"/>
          <w:kern w:val="32"/>
          <w:szCs w:val="32"/>
          <w:lang w:val="zh-CN"/>
        </w:rPr>
        <w:t>各县区、各成员单位严格落实船舶修造行业</w:t>
      </w:r>
      <w:r w:rsidRPr="005D5C9C">
        <w:rPr>
          <w:kern w:val="32"/>
          <w:szCs w:val="32"/>
          <w:lang w:val="zh-CN"/>
        </w:rPr>
        <w:t>“</w:t>
      </w:r>
      <w:r w:rsidRPr="005D5C9C">
        <w:rPr>
          <w:rFonts w:hint="eastAsia"/>
          <w:kern w:val="32"/>
          <w:szCs w:val="32"/>
          <w:lang w:val="zh-CN"/>
        </w:rPr>
        <w:t>三管三必须</w:t>
      </w:r>
      <w:r w:rsidRPr="005D5C9C">
        <w:rPr>
          <w:kern w:val="32"/>
          <w:szCs w:val="32"/>
          <w:lang w:val="zh-CN"/>
        </w:rPr>
        <w:t>”</w:t>
      </w:r>
      <w:r w:rsidRPr="005D5C9C">
        <w:rPr>
          <w:rFonts w:hint="eastAsia"/>
          <w:kern w:val="32"/>
          <w:szCs w:val="32"/>
          <w:lang w:val="zh-CN"/>
        </w:rPr>
        <w:t>责任，督促企业落实安全生产主体责任，通过突击检查、联合检查、明查暗访等形式，加强对重点地区、重点企业的督查检查，特别是对重大安全风险隐患的整改情况实施跟踪，对全面排查发现的共性问题和突出问题组织实施</w:t>
      </w:r>
      <w:r w:rsidRPr="005D5C9C">
        <w:rPr>
          <w:kern w:val="32"/>
          <w:szCs w:val="32"/>
          <w:lang w:val="zh-CN"/>
        </w:rPr>
        <w:t>“</w:t>
      </w:r>
      <w:r w:rsidRPr="005D5C9C">
        <w:rPr>
          <w:rFonts w:hint="eastAsia"/>
          <w:kern w:val="32"/>
          <w:szCs w:val="32"/>
          <w:lang w:val="zh-CN"/>
        </w:rPr>
        <w:t>回头看</w:t>
      </w:r>
      <w:r w:rsidRPr="005D5C9C">
        <w:rPr>
          <w:kern w:val="32"/>
          <w:szCs w:val="32"/>
          <w:lang w:val="zh-CN"/>
        </w:rPr>
        <w:t>”</w:t>
      </w:r>
      <w:r w:rsidRPr="005D5C9C">
        <w:rPr>
          <w:rFonts w:hint="eastAsia"/>
          <w:kern w:val="32"/>
          <w:szCs w:val="32"/>
          <w:lang w:val="zh-CN"/>
        </w:rPr>
        <w:t>，推动问题整改落实，形成闭环管理。巩固专项整治成果，完善长效管理机制，进一步提升船舶修造行业安全管理水平。</w:t>
      </w:r>
    </w:p>
    <w:p w:rsidR="001D6A1E" w:rsidRPr="005D5C9C" w:rsidRDefault="001D6A1E" w:rsidP="00096F82">
      <w:pPr>
        <w:ind w:firstLine="31680"/>
        <w:rPr>
          <w:kern w:val="32"/>
          <w:szCs w:val="32"/>
          <w:lang w:val="zh-CN"/>
        </w:rPr>
      </w:pPr>
      <w:r w:rsidRPr="005D5C9C">
        <w:rPr>
          <w:kern w:val="32"/>
          <w:szCs w:val="32"/>
          <w:lang w:val="zh-CN"/>
        </w:rPr>
        <w:t>2020</w:t>
      </w:r>
      <w:r w:rsidRPr="005D5C9C">
        <w:rPr>
          <w:rFonts w:hint="eastAsia"/>
          <w:kern w:val="32"/>
          <w:szCs w:val="32"/>
          <w:lang w:val="zh-CN"/>
        </w:rPr>
        <w:t>年</w:t>
      </w:r>
      <w:r w:rsidRPr="005D5C9C">
        <w:rPr>
          <w:kern w:val="32"/>
          <w:szCs w:val="32"/>
          <w:lang w:val="zh-CN"/>
        </w:rPr>
        <w:t>11</w:t>
      </w:r>
      <w:r w:rsidRPr="005D5C9C">
        <w:rPr>
          <w:rFonts w:hint="eastAsia"/>
          <w:kern w:val="32"/>
          <w:szCs w:val="32"/>
          <w:lang w:val="zh-CN"/>
        </w:rPr>
        <w:t>月</w:t>
      </w:r>
      <w:r w:rsidRPr="005D5C9C">
        <w:rPr>
          <w:kern w:val="32"/>
          <w:szCs w:val="32"/>
          <w:lang w:val="zh-CN"/>
        </w:rPr>
        <w:t>18</w:t>
      </w:r>
      <w:r w:rsidRPr="005D5C9C">
        <w:rPr>
          <w:rFonts w:hint="eastAsia"/>
          <w:kern w:val="32"/>
          <w:szCs w:val="32"/>
          <w:lang w:val="zh-CN"/>
        </w:rPr>
        <w:t>前，各县区、各成员单位将船舶修造行业安全生产专项整治工作情况报告报送市船舶修造专治办。</w:t>
      </w:r>
    </w:p>
    <w:p w:rsidR="001D6A1E" w:rsidRPr="005D5C9C" w:rsidRDefault="001D6A1E" w:rsidP="00096F82">
      <w:pPr>
        <w:ind w:firstLine="31680"/>
        <w:rPr>
          <w:rFonts w:eastAsia="黑体"/>
          <w:szCs w:val="32"/>
        </w:rPr>
      </w:pPr>
      <w:r w:rsidRPr="005D5C9C">
        <w:rPr>
          <w:rFonts w:eastAsia="黑体" w:hint="eastAsia"/>
          <w:szCs w:val="32"/>
        </w:rPr>
        <w:t>六、工作要求</w:t>
      </w:r>
    </w:p>
    <w:p w:rsidR="001D6A1E" w:rsidRPr="005D5C9C" w:rsidRDefault="001D6A1E" w:rsidP="00096F82">
      <w:pPr>
        <w:ind w:firstLine="31680"/>
        <w:rPr>
          <w:szCs w:val="32"/>
        </w:rPr>
      </w:pPr>
      <w:r w:rsidRPr="005D5C9C">
        <w:rPr>
          <w:rFonts w:eastAsia="楷体_GB2312" w:hint="eastAsia"/>
          <w:szCs w:val="32"/>
        </w:rPr>
        <w:t>（一）高度重视。</w:t>
      </w:r>
      <w:r w:rsidRPr="005D5C9C">
        <w:rPr>
          <w:rFonts w:hint="eastAsia"/>
          <w:szCs w:val="32"/>
        </w:rPr>
        <w:t>开展专项整治是贯彻落实中央和省市关于加强安全生产工作的具体要求，</w:t>
      </w:r>
      <w:r w:rsidRPr="005D5C9C">
        <w:rPr>
          <w:rFonts w:hint="eastAsia"/>
          <w:kern w:val="32"/>
          <w:szCs w:val="32"/>
          <w:lang w:val="zh-CN"/>
        </w:rPr>
        <w:t>各县区、各成员单位</w:t>
      </w:r>
      <w:r w:rsidRPr="005D5C9C">
        <w:rPr>
          <w:rFonts w:hint="eastAsia"/>
          <w:szCs w:val="32"/>
        </w:rPr>
        <w:t>一定要提高认识，高度重视，进一步增强责任感、紧迫感，深刻汲取</w:t>
      </w:r>
      <w:r w:rsidRPr="005D5C9C">
        <w:rPr>
          <w:szCs w:val="32"/>
        </w:rPr>
        <w:t>“3·21”</w:t>
      </w:r>
      <w:r w:rsidRPr="005D5C9C">
        <w:rPr>
          <w:rFonts w:hint="eastAsia"/>
          <w:szCs w:val="32"/>
        </w:rPr>
        <w:t>爆炸事故教训，强化责任担当，力戒推诿扯皮、形式主义、官僚主义，扎实做好船舶修造行业专项整治各项工作，确保全市船舶修造行业安全生产形势持续平稳。</w:t>
      </w:r>
    </w:p>
    <w:p w:rsidR="001D6A1E" w:rsidRPr="005D5C9C" w:rsidRDefault="001D6A1E" w:rsidP="00096F82">
      <w:pPr>
        <w:ind w:firstLine="31680"/>
        <w:rPr>
          <w:szCs w:val="32"/>
        </w:rPr>
      </w:pPr>
      <w:r w:rsidRPr="005D5C9C">
        <w:rPr>
          <w:rFonts w:eastAsia="楷体_GB2312" w:hint="eastAsia"/>
          <w:szCs w:val="32"/>
        </w:rPr>
        <w:t>（二）加强领导。</w:t>
      </w:r>
      <w:r w:rsidRPr="005D5C9C">
        <w:rPr>
          <w:rFonts w:hint="eastAsia"/>
          <w:kern w:val="32"/>
          <w:szCs w:val="32"/>
          <w:lang w:val="zh-CN"/>
        </w:rPr>
        <w:t>各县区、各成员单位</w:t>
      </w:r>
      <w:r w:rsidRPr="005D5C9C">
        <w:rPr>
          <w:rFonts w:hint="eastAsia"/>
          <w:szCs w:val="32"/>
        </w:rPr>
        <w:t>和各船舶修造企业要成立船舶修造行业专项整治行动工作机构，全面加强专项整治工作的组织领导和协调推进，确保专项整治行动工作抓严抓实。各县区分管领导要具体推动、狠抓落实，组织好本地区船舶修造行业安全生产专项整治，务求取得扎扎实实的工作成效。</w:t>
      </w:r>
    </w:p>
    <w:p w:rsidR="001D6A1E" w:rsidRPr="005D5C9C" w:rsidRDefault="001D6A1E" w:rsidP="00096F82">
      <w:pPr>
        <w:ind w:firstLine="31680"/>
        <w:rPr>
          <w:szCs w:val="32"/>
        </w:rPr>
      </w:pPr>
      <w:r w:rsidRPr="005D5C9C">
        <w:rPr>
          <w:rFonts w:eastAsia="楷体_GB2312" w:hint="eastAsia"/>
          <w:szCs w:val="32"/>
        </w:rPr>
        <w:t>（三）突出整改。</w:t>
      </w:r>
      <w:r w:rsidRPr="005D5C9C">
        <w:rPr>
          <w:rFonts w:hint="eastAsia"/>
          <w:szCs w:val="32"/>
        </w:rPr>
        <w:t>要坚持强化问题意识、风险意识、忧患意识，突出立查立改、边查边改。对发现的问题和隐患，严格按照闭环管理要求，第一时间责令限期整改，能尽快整改的立即整改；一时无法彻底整改的，严格落实防控措施，跟踪督促限期整改；对问题和隐患较多且不按期整改或拒绝整改的企业，要及时移交有行政处罚权的部门查处或报送安委办挂牌督办。</w:t>
      </w:r>
    </w:p>
    <w:p w:rsidR="001D6A1E" w:rsidRPr="005D5C9C" w:rsidRDefault="001D6A1E" w:rsidP="00096F82">
      <w:pPr>
        <w:ind w:firstLine="31680"/>
        <w:rPr>
          <w:szCs w:val="32"/>
        </w:rPr>
      </w:pPr>
      <w:r w:rsidRPr="005D5C9C">
        <w:rPr>
          <w:rFonts w:eastAsia="楷体_GB2312" w:hint="eastAsia"/>
          <w:szCs w:val="32"/>
        </w:rPr>
        <w:t>（四）强化联动。</w:t>
      </w:r>
      <w:r w:rsidRPr="005D5C9C">
        <w:rPr>
          <w:rFonts w:hint="eastAsia"/>
          <w:szCs w:val="32"/>
        </w:rPr>
        <w:t>各成员单位要根据工作职责抓好各自系统内工作的部署和开展，深入县区和企业开展督查检查，督促县区对口部门和企业切实履职尽责，同时要积极配合牵头部门开展联合检查等工作，形成市县联动、部门联动、分工协作、齐抓共管的工作机制。</w:t>
      </w:r>
    </w:p>
    <w:p w:rsidR="001D6A1E" w:rsidRPr="005D5C9C" w:rsidRDefault="001D6A1E" w:rsidP="00096F82">
      <w:pPr>
        <w:ind w:firstLine="31680"/>
        <w:rPr>
          <w:szCs w:val="32"/>
        </w:rPr>
      </w:pPr>
      <w:r w:rsidRPr="005D5C9C">
        <w:rPr>
          <w:rFonts w:eastAsia="楷体_GB2312" w:hint="eastAsia"/>
          <w:szCs w:val="32"/>
        </w:rPr>
        <w:t>（五）严格制度执行。</w:t>
      </w:r>
      <w:r w:rsidRPr="005D5C9C">
        <w:rPr>
          <w:rFonts w:hint="eastAsia"/>
          <w:szCs w:val="32"/>
        </w:rPr>
        <w:t>市船舶修造专项整治行动实行日报告、周通报、月调度制度。日报告制度：</w:t>
      </w:r>
      <w:r w:rsidRPr="005D5C9C">
        <w:rPr>
          <w:rFonts w:hint="eastAsia"/>
          <w:kern w:val="32"/>
          <w:szCs w:val="32"/>
          <w:lang w:val="zh-CN"/>
        </w:rPr>
        <w:t>各县区、各成员单位</w:t>
      </w:r>
      <w:r w:rsidRPr="005D5C9C">
        <w:rPr>
          <w:rFonts w:hint="eastAsia"/>
          <w:szCs w:val="32"/>
        </w:rPr>
        <w:t>于每日上午</w:t>
      </w:r>
      <w:r w:rsidRPr="005D5C9C">
        <w:rPr>
          <w:szCs w:val="32"/>
        </w:rPr>
        <w:t>9</w:t>
      </w:r>
      <w:r w:rsidRPr="005D5C9C">
        <w:rPr>
          <w:rFonts w:hint="eastAsia"/>
          <w:szCs w:val="32"/>
        </w:rPr>
        <w:t>时前将昨日工作情况报送至市船舶修造专治办</w:t>
      </w:r>
      <w:r w:rsidRPr="005D5C9C">
        <w:rPr>
          <w:szCs w:val="32"/>
        </w:rPr>
        <w:t>;</w:t>
      </w:r>
      <w:r w:rsidRPr="005D5C9C">
        <w:rPr>
          <w:rFonts w:hint="eastAsia"/>
          <w:szCs w:val="32"/>
        </w:rPr>
        <w:t>周通报制度：</w:t>
      </w:r>
      <w:r w:rsidRPr="005D5C9C">
        <w:rPr>
          <w:rFonts w:hint="eastAsia"/>
          <w:kern w:val="32"/>
          <w:szCs w:val="32"/>
          <w:lang w:val="zh-CN"/>
        </w:rPr>
        <w:t>各县区、各成员单位</w:t>
      </w:r>
      <w:r w:rsidRPr="005D5C9C">
        <w:rPr>
          <w:rFonts w:hint="eastAsia"/>
          <w:szCs w:val="32"/>
        </w:rPr>
        <w:t>填写《安全生产专项整治表》，对应列出《安全生产重大隐患清单》和《关闭取缔和停产整顿企业清单》，于每周四上午</w:t>
      </w:r>
      <w:r w:rsidRPr="005D5C9C">
        <w:rPr>
          <w:szCs w:val="32"/>
        </w:rPr>
        <w:t>10</w:t>
      </w:r>
      <w:r w:rsidRPr="005D5C9C">
        <w:rPr>
          <w:rFonts w:hint="eastAsia"/>
          <w:szCs w:val="32"/>
        </w:rPr>
        <w:t>时前报送市船舶修造专治办。月调度制度：</w:t>
      </w:r>
      <w:r w:rsidRPr="005D5C9C">
        <w:rPr>
          <w:rFonts w:hint="eastAsia"/>
          <w:kern w:val="32"/>
          <w:szCs w:val="32"/>
          <w:lang w:val="zh-CN"/>
        </w:rPr>
        <w:t>各县区、各成员单位</w:t>
      </w:r>
      <w:r w:rsidRPr="005D5C9C">
        <w:rPr>
          <w:rFonts w:hint="eastAsia"/>
          <w:szCs w:val="32"/>
        </w:rPr>
        <w:t>每月</w:t>
      </w:r>
      <w:r w:rsidRPr="005D5C9C">
        <w:rPr>
          <w:szCs w:val="32"/>
        </w:rPr>
        <w:t>3</w:t>
      </w:r>
      <w:r w:rsidRPr="005D5C9C">
        <w:rPr>
          <w:rFonts w:hint="eastAsia"/>
          <w:szCs w:val="32"/>
        </w:rPr>
        <w:t>日前向市船舶修造专治办报送专项整治以来工作进展，包括工作成效、亮点措施、存在问题和下一步打算。市船舶修造专治办将适时召开协调会，对存在问题进行研究会商，推动专项整治行动深入开展，确保取得实效。</w:t>
      </w:r>
    </w:p>
    <w:p w:rsidR="001D6A1E" w:rsidRPr="005D5C9C" w:rsidRDefault="001D6A1E" w:rsidP="00096F82">
      <w:pPr>
        <w:ind w:firstLine="31680"/>
        <w:rPr>
          <w:szCs w:val="32"/>
        </w:rPr>
      </w:pPr>
      <w:r w:rsidRPr="005D5C9C">
        <w:rPr>
          <w:rFonts w:hint="eastAsia"/>
          <w:szCs w:val="32"/>
        </w:rPr>
        <w:t>联系人：市工信局国防科工办：单兴霞；</w:t>
      </w:r>
    </w:p>
    <w:p w:rsidR="001D6A1E" w:rsidRPr="005D5C9C" w:rsidRDefault="001D6A1E" w:rsidP="00096F82">
      <w:pPr>
        <w:ind w:firstLine="31680"/>
        <w:rPr>
          <w:szCs w:val="32"/>
        </w:rPr>
      </w:pPr>
      <w:r w:rsidRPr="005D5C9C">
        <w:rPr>
          <w:rFonts w:hint="eastAsia"/>
          <w:szCs w:val="32"/>
        </w:rPr>
        <w:t>电</w:t>
      </w:r>
      <w:r w:rsidRPr="005D5C9C">
        <w:rPr>
          <w:szCs w:val="32"/>
        </w:rPr>
        <w:t xml:space="preserve">  </w:t>
      </w:r>
      <w:r w:rsidRPr="005D5C9C">
        <w:rPr>
          <w:rFonts w:hint="eastAsia"/>
          <w:szCs w:val="32"/>
        </w:rPr>
        <w:t>话：</w:t>
      </w:r>
      <w:r w:rsidRPr="005D5C9C">
        <w:rPr>
          <w:szCs w:val="32"/>
        </w:rPr>
        <w:t>85814600</w:t>
      </w:r>
      <w:r w:rsidRPr="005D5C9C">
        <w:rPr>
          <w:rFonts w:hint="eastAsia"/>
          <w:szCs w:val="32"/>
        </w:rPr>
        <w:t>、</w:t>
      </w:r>
      <w:r w:rsidRPr="005D5C9C">
        <w:rPr>
          <w:szCs w:val="32"/>
        </w:rPr>
        <w:t>13675286905</w:t>
      </w:r>
      <w:r w:rsidRPr="005D5C9C">
        <w:rPr>
          <w:rFonts w:hint="eastAsia"/>
          <w:szCs w:val="32"/>
        </w:rPr>
        <w:t>；传</w:t>
      </w:r>
      <w:r w:rsidRPr="005D5C9C">
        <w:rPr>
          <w:szCs w:val="32"/>
        </w:rPr>
        <w:t xml:space="preserve">  </w:t>
      </w:r>
      <w:r w:rsidRPr="005D5C9C">
        <w:rPr>
          <w:rFonts w:hint="eastAsia"/>
          <w:szCs w:val="32"/>
        </w:rPr>
        <w:t>真：</w:t>
      </w:r>
      <w:r w:rsidRPr="005D5C9C">
        <w:rPr>
          <w:szCs w:val="32"/>
        </w:rPr>
        <w:t>85811286</w:t>
      </w:r>
      <w:r w:rsidRPr="005D5C9C">
        <w:rPr>
          <w:rFonts w:hint="eastAsia"/>
          <w:szCs w:val="32"/>
        </w:rPr>
        <w:t>；</w:t>
      </w:r>
      <w:r w:rsidRPr="005D5C9C">
        <w:rPr>
          <w:szCs w:val="32"/>
        </w:rPr>
        <w:t xml:space="preserve">  </w:t>
      </w:r>
    </w:p>
    <w:p w:rsidR="001D6A1E" w:rsidRPr="005D5C9C" w:rsidRDefault="001D6A1E" w:rsidP="00096F82">
      <w:pPr>
        <w:ind w:firstLine="31680"/>
        <w:rPr>
          <w:szCs w:val="32"/>
        </w:rPr>
      </w:pPr>
      <w:r w:rsidRPr="005D5C9C">
        <w:rPr>
          <w:rFonts w:hint="eastAsia"/>
          <w:szCs w:val="32"/>
        </w:rPr>
        <w:t>邮</w:t>
      </w:r>
      <w:r w:rsidRPr="005D5C9C">
        <w:rPr>
          <w:szCs w:val="32"/>
        </w:rPr>
        <w:t xml:space="preserve">  </w:t>
      </w:r>
      <w:r w:rsidRPr="005D5C9C">
        <w:rPr>
          <w:rFonts w:hint="eastAsia"/>
          <w:szCs w:val="32"/>
        </w:rPr>
        <w:t>箱：</w:t>
      </w:r>
      <w:hyperlink r:id="rId7" w:history="1">
        <w:r w:rsidRPr="005D5C9C">
          <w:rPr>
            <w:rStyle w:val="Hyperlink"/>
            <w:szCs w:val="32"/>
          </w:rPr>
          <w:t>lyggfkg435@126.com</w:t>
        </w:r>
      </w:hyperlink>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31680"/>
        <w:jc w:val="center"/>
        <w:rPr>
          <w:sz w:val="44"/>
          <w:szCs w:val="44"/>
        </w:rPr>
      </w:pPr>
    </w:p>
    <w:p w:rsidR="001D6A1E" w:rsidRPr="005D5C9C" w:rsidRDefault="001D6A1E" w:rsidP="00096F82">
      <w:pPr>
        <w:spacing w:line="580" w:lineRule="exact"/>
        <w:ind w:firstLineChars="45" w:firstLine="31680"/>
        <w:jc w:val="center"/>
        <w:rPr>
          <w:rFonts w:eastAsia="方正小标宋_GBK"/>
          <w:sz w:val="44"/>
          <w:szCs w:val="44"/>
        </w:rPr>
      </w:pPr>
      <w:r w:rsidRPr="005D5C9C">
        <w:rPr>
          <w:rFonts w:eastAsia="方正小标宋_GBK" w:hint="eastAsia"/>
          <w:sz w:val="44"/>
          <w:szCs w:val="44"/>
        </w:rPr>
        <w:t>连云港市化工行业领域安全生产</w:t>
      </w:r>
    </w:p>
    <w:p w:rsidR="001D6A1E" w:rsidRPr="005D5C9C" w:rsidRDefault="001D6A1E" w:rsidP="00096F82">
      <w:pPr>
        <w:spacing w:line="580" w:lineRule="exact"/>
        <w:ind w:firstLineChars="45" w:firstLine="31680"/>
        <w:jc w:val="center"/>
        <w:rPr>
          <w:rFonts w:eastAsia="方正小标宋_GBK"/>
          <w:sz w:val="44"/>
          <w:szCs w:val="44"/>
        </w:rPr>
      </w:pPr>
      <w:r w:rsidRPr="005D5C9C">
        <w:rPr>
          <w:rFonts w:eastAsia="方正小标宋_GBK" w:hint="eastAsia"/>
          <w:sz w:val="44"/>
          <w:szCs w:val="44"/>
        </w:rPr>
        <w:t>专项整治实施方案</w:t>
      </w:r>
    </w:p>
    <w:p w:rsidR="001D6A1E" w:rsidRPr="005D5C9C" w:rsidRDefault="001D6A1E" w:rsidP="00096F82">
      <w:pPr>
        <w:spacing w:line="400" w:lineRule="exact"/>
        <w:ind w:firstLine="31680"/>
        <w:jc w:val="center"/>
        <w:rPr>
          <w:rFonts w:eastAsia="方正小标宋_GBK"/>
          <w:szCs w:val="32"/>
        </w:rPr>
      </w:pPr>
    </w:p>
    <w:p w:rsidR="001D6A1E" w:rsidRPr="005D5C9C" w:rsidRDefault="001D6A1E" w:rsidP="00096F82">
      <w:pPr>
        <w:spacing w:line="400" w:lineRule="exact"/>
        <w:ind w:firstLine="31680"/>
        <w:jc w:val="center"/>
        <w:rPr>
          <w:rFonts w:eastAsia="方正小标宋_GBK"/>
          <w:szCs w:val="32"/>
        </w:rPr>
      </w:pPr>
    </w:p>
    <w:p w:rsidR="001D6A1E" w:rsidRPr="005D5C9C" w:rsidRDefault="001D6A1E" w:rsidP="00096F82">
      <w:pPr>
        <w:ind w:firstLine="31680"/>
        <w:rPr>
          <w:rFonts w:eastAsia="黑体"/>
          <w:szCs w:val="32"/>
        </w:rPr>
      </w:pPr>
      <w:r w:rsidRPr="005D5C9C">
        <w:rPr>
          <w:rFonts w:eastAsia="黑体" w:hint="eastAsia"/>
          <w:szCs w:val="32"/>
        </w:rPr>
        <w:t>一、总体要求</w:t>
      </w:r>
    </w:p>
    <w:p w:rsidR="001D6A1E" w:rsidRPr="005D5C9C" w:rsidRDefault="001D6A1E" w:rsidP="00096F82">
      <w:pPr>
        <w:ind w:firstLine="31680"/>
        <w:rPr>
          <w:szCs w:val="32"/>
        </w:rPr>
      </w:pPr>
      <w:r w:rsidRPr="005D5C9C">
        <w:rPr>
          <w:rFonts w:hint="eastAsia"/>
          <w:szCs w:val="32"/>
          <w:shd w:val="clear" w:color="auto" w:fill="FFFFFF"/>
        </w:rPr>
        <w:t>全面落实习近平</w:t>
      </w:r>
      <w:r w:rsidRPr="005D5C9C">
        <w:rPr>
          <w:rFonts w:hint="eastAsia"/>
          <w:szCs w:val="32"/>
        </w:rPr>
        <w:t>总书记关于安全生产工作的重要论述和指示批示，认真贯彻党的十九届四中全会精神和中央以及省委、省政府关于安全专项整治的决策部署，</w:t>
      </w:r>
      <w:r w:rsidRPr="005D5C9C">
        <w:rPr>
          <w:rFonts w:hint="eastAsia"/>
          <w:szCs w:val="32"/>
          <w:shd w:val="clear" w:color="auto" w:fill="FFFFFF"/>
        </w:rPr>
        <w:t>切实把思想和行动统一到市委、市政府工作要求上来，深刻汲取</w:t>
      </w:r>
      <w:r w:rsidRPr="005D5C9C">
        <w:rPr>
          <w:szCs w:val="32"/>
          <w:shd w:val="clear" w:color="auto" w:fill="FFFFFF"/>
        </w:rPr>
        <w:t>“3·21”</w:t>
      </w:r>
      <w:r w:rsidRPr="005D5C9C">
        <w:rPr>
          <w:rFonts w:hint="eastAsia"/>
          <w:szCs w:val="32"/>
          <w:shd w:val="clear" w:color="auto" w:fill="FFFFFF"/>
        </w:rPr>
        <w:t>特别重大爆炸事故教训，深入开展化工行业领域安全生产专项整治行动，聚焦重点化工企业，聚焦重大风险隐患，聚焦突出安全生产短板，集中排查问题隐患，扎实推动整改落实，破解安全发展难题，全面提升化工行业本质安全水平，为全市</w:t>
      </w:r>
      <w:r w:rsidRPr="005D5C9C">
        <w:rPr>
          <w:szCs w:val="32"/>
          <w:shd w:val="clear" w:color="auto" w:fill="FFFFFF"/>
        </w:rPr>
        <w:t>“</w:t>
      </w:r>
      <w:r w:rsidRPr="005D5C9C">
        <w:rPr>
          <w:rFonts w:hint="eastAsia"/>
          <w:szCs w:val="32"/>
          <w:shd w:val="clear" w:color="auto" w:fill="FFFFFF"/>
        </w:rPr>
        <w:t>高质发展、后发先至</w:t>
      </w:r>
      <w:r w:rsidRPr="005D5C9C">
        <w:rPr>
          <w:szCs w:val="32"/>
          <w:shd w:val="clear" w:color="auto" w:fill="FFFFFF"/>
        </w:rPr>
        <w:t>”</w:t>
      </w:r>
      <w:r w:rsidRPr="005D5C9C">
        <w:rPr>
          <w:rFonts w:hint="eastAsia"/>
          <w:szCs w:val="32"/>
          <w:shd w:val="clear" w:color="auto" w:fill="FFFFFF"/>
        </w:rPr>
        <w:t>营造安全稳定环境。</w:t>
      </w:r>
    </w:p>
    <w:p w:rsidR="001D6A1E" w:rsidRPr="005D5C9C" w:rsidRDefault="001D6A1E" w:rsidP="00096F82">
      <w:pPr>
        <w:ind w:firstLine="31680"/>
      </w:pPr>
      <w:r w:rsidRPr="005D5C9C">
        <w:rPr>
          <w:rFonts w:eastAsia="楷体_GB2312" w:hint="eastAsia"/>
          <w:szCs w:val="32"/>
        </w:rPr>
        <w:t>（一）</w:t>
      </w:r>
      <w:r w:rsidRPr="005D5C9C">
        <w:rPr>
          <w:rFonts w:eastAsia="楷体_GB2312" w:hint="eastAsia"/>
        </w:rPr>
        <w:t>企业本质安全得到提升。</w:t>
      </w:r>
      <w:r w:rsidRPr="005D5C9C">
        <w:rPr>
          <w:rFonts w:hint="eastAsia"/>
        </w:rPr>
        <w:t>开展从产品到技术、工艺、设备、从业人员、内部管理和外部监管的全方位、全过程整治，压减高危工艺和重大危险源数量，提高化工装置自动化控制水平，全面提升化工行业本质安全，努力实现各类风险隐患可防可控。</w:t>
      </w:r>
      <w:r w:rsidRPr="005D5C9C">
        <w:rPr>
          <w:rFonts w:hint="eastAsia"/>
          <w:szCs w:val="32"/>
        </w:rPr>
        <w:t>全面排查化工行业领域的风险隐患，制定风险隐患管控措施，健全安全操作标准规程</w:t>
      </w:r>
      <w:r w:rsidRPr="005D5C9C">
        <w:rPr>
          <w:rFonts w:hint="eastAsia"/>
          <w:szCs w:val="32"/>
          <w:shd w:val="clear" w:color="auto" w:fill="FFFFFF"/>
        </w:rPr>
        <w:t>，切实把</w:t>
      </w:r>
      <w:r w:rsidRPr="005D5C9C">
        <w:rPr>
          <w:szCs w:val="32"/>
          <w:shd w:val="clear" w:color="auto" w:fill="FFFFFF"/>
        </w:rPr>
        <w:t>“</w:t>
      </w:r>
      <w:r w:rsidRPr="005D5C9C">
        <w:rPr>
          <w:rFonts w:hint="eastAsia"/>
          <w:szCs w:val="32"/>
          <w:shd w:val="clear" w:color="auto" w:fill="FFFFFF"/>
        </w:rPr>
        <w:t>红线</w:t>
      </w:r>
      <w:r w:rsidRPr="005D5C9C">
        <w:rPr>
          <w:szCs w:val="32"/>
          <w:shd w:val="clear" w:color="auto" w:fill="FFFFFF"/>
        </w:rPr>
        <w:t>”</w:t>
      </w:r>
      <w:r w:rsidRPr="005D5C9C">
        <w:rPr>
          <w:rFonts w:hint="eastAsia"/>
          <w:szCs w:val="32"/>
          <w:shd w:val="clear" w:color="auto" w:fill="FFFFFF"/>
        </w:rPr>
        <w:t>意识体现到企业生产经营全过程。</w:t>
      </w:r>
    </w:p>
    <w:p w:rsidR="001D6A1E" w:rsidRPr="005D5C9C" w:rsidRDefault="001D6A1E" w:rsidP="00096F82">
      <w:pPr>
        <w:ind w:firstLine="31680"/>
      </w:pPr>
      <w:r w:rsidRPr="005D5C9C">
        <w:rPr>
          <w:rFonts w:eastAsia="楷体_GB2312" w:hint="eastAsia"/>
          <w:szCs w:val="32"/>
        </w:rPr>
        <w:t>（二）</w:t>
      </w:r>
      <w:r w:rsidRPr="005D5C9C">
        <w:rPr>
          <w:rFonts w:eastAsia="楷体_GB2312" w:hint="eastAsia"/>
        </w:rPr>
        <w:t>低端化工产能大幅减少。</w:t>
      </w:r>
      <w:r w:rsidRPr="005D5C9C">
        <w:rPr>
          <w:rFonts w:hint="eastAsia"/>
        </w:rPr>
        <w:t>关闭安全和环保不达标、风险隐患突出的化工企业，限期取缔和关闭列入国家淘汰目录内的工艺技术落后的化工企业或生产装置，加快退出产能过剩和市场低迷的一般化工品生产加工能力，取消应急救援、公共消防、污水处理、固废处理等安全环保基础设施差和管理不到位的化工园区（集中区），大幅压减低端落后化工产能。</w:t>
      </w:r>
    </w:p>
    <w:p w:rsidR="001D6A1E" w:rsidRPr="005D5C9C" w:rsidRDefault="001D6A1E" w:rsidP="00096F82">
      <w:pPr>
        <w:ind w:firstLine="31680"/>
      </w:pPr>
      <w:r w:rsidRPr="005D5C9C">
        <w:rPr>
          <w:rFonts w:eastAsia="楷体_GB2312" w:hint="eastAsia"/>
          <w:szCs w:val="32"/>
        </w:rPr>
        <w:t>（三）企业主体责任全面落实。</w:t>
      </w:r>
      <w:r w:rsidRPr="005D5C9C">
        <w:rPr>
          <w:rFonts w:hint="eastAsia"/>
        </w:rPr>
        <w:t>企业董事长、总经理等法定代表人和实际控制人是企业安全生产的第一责任人，对企业的安全生产工作负总责。要建立健全企业安全生产部署落实、监督管理、教育培训、风险排查、隐患治理、应急响应、绩效考核等工作制度，突出落实关键岗位、高风险岗位人员安全生产责任，严格依法持证上岗，对无证上岗的严肃追究管理责任。</w:t>
      </w:r>
    </w:p>
    <w:p w:rsidR="001D6A1E" w:rsidRPr="005D5C9C" w:rsidRDefault="001D6A1E" w:rsidP="00096F82">
      <w:pPr>
        <w:ind w:firstLine="31680"/>
        <w:rPr>
          <w:szCs w:val="32"/>
        </w:rPr>
      </w:pPr>
      <w:r w:rsidRPr="005D5C9C">
        <w:rPr>
          <w:rFonts w:eastAsia="楷体_GB2312" w:hint="eastAsia"/>
        </w:rPr>
        <w:t>（四）安全生产形势根本好转。</w:t>
      </w:r>
      <w:r w:rsidRPr="005D5C9C">
        <w:rPr>
          <w:rFonts w:hint="eastAsia"/>
          <w:szCs w:val="32"/>
        </w:rPr>
        <w:t>对化工园区和企业开展全方位、全过程风险排查和隐患治理，整治各类突出问题，管控重大安全风险。对达不到安全标准的、风险隐患突出的、安全整治无望的企业，限期依法依规予以关闭退出。有效压减化工行业事故总量，防范遏制较大事故，坚决杜绝重特大事故。</w:t>
      </w:r>
    </w:p>
    <w:p w:rsidR="001D6A1E" w:rsidRPr="005D5C9C" w:rsidRDefault="001D6A1E" w:rsidP="00096F82">
      <w:pPr>
        <w:ind w:firstLine="31680"/>
        <w:rPr>
          <w:rFonts w:eastAsia="黑体"/>
          <w:szCs w:val="32"/>
        </w:rPr>
      </w:pPr>
      <w:r w:rsidRPr="005D5C9C">
        <w:rPr>
          <w:rFonts w:eastAsia="黑体" w:hint="eastAsia"/>
          <w:szCs w:val="32"/>
        </w:rPr>
        <w:t>二、整治范围</w:t>
      </w:r>
    </w:p>
    <w:p w:rsidR="001D6A1E" w:rsidRPr="005D5C9C" w:rsidRDefault="001D6A1E" w:rsidP="00096F82">
      <w:pPr>
        <w:ind w:firstLine="31680"/>
        <w:rPr>
          <w:szCs w:val="32"/>
        </w:rPr>
      </w:pPr>
      <w:r w:rsidRPr="005D5C9C">
        <w:rPr>
          <w:rFonts w:hint="eastAsia"/>
          <w:szCs w:val="32"/>
        </w:rPr>
        <w:t>列入全市化工产业安全环保整治提升的所有化工企业和化工园区（化工集中区）。</w:t>
      </w:r>
    </w:p>
    <w:p w:rsidR="001D6A1E" w:rsidRPr="005D5C9C" w:rsidRDefault="001D6A1E" w:rsidP="00096F82">
      <w:pPr>
        <w:numPr>
          <w:ilvl w:val="0"/>
          <w:numId w:val="1"/>
        </w:numPr>
        <w:ind w:firstLine="31680"/>
        <w:rPr>
          <w:rFonts w:eastAsia="黑体"/>
          <w:szCs w:val="32"/>
        </w:rPr>
      </w:pPr>
      <w:r w:rsidRPr="005D5C9C">
        <w:rPr>
          <w:rFonts w:eastAsia="黑体" w:hint="eastAsia"/>
          <w:szCs w:val="32"/>
        </w:rPr>
        <w:t>整治重点</w:t>
      </w:r>
    </w:p>
    <w:p w:rsidR="001D6A1E" w:rsidRPr="005D5C9C" w:rsidRDefault="001D6A1E" w:rsidP="00096F82">
      <w:pPr>
        <w:pStyle w:val="NormalWeb"/>
        <w:widowControl w:val="0"/>
        <w:shd w:val="clear" w:color="auto" w:fill="FFFFFF"/>
        <w:spacing w:before="0" w:beforeAutospacing="0" w:after="0" w:afterAutospacing="0" w:line="560" w:lineRule="exact"/>
        <w:ind w:firstLineChars="200" w:firstLine="31680"/>
        <w:jc w:val="both"/>
        <w:rPr>
          <w:rFonts w:ascii="Times New Roman" w:eastAsia="黑体" w:hAnsi="Times New Roman" w:cs="Times New Roman"/>
          <w:sz w:val="32"/>
          <w:szCs w:val="32"/>
        </w:rPr>
      </w:pPr>
      <w:r w:rsidRPr="005D5C9C">
        <w:rPr>
          <w:rFonts w:ascii="Times New Roman" w:eastAsia="仿宋_GB2312" w:hAnsi="Times New Roman" w:cs="Times New Roman" w:hint="eastAsia"/>
          <w:kern w:val="2"/>
          <w:sz w:val="32"/>
          <w:szCs w:val="32"/>
          <w:shd w:val="clear" w:color="auto" w:fill="FFFFFF"/>
        </w:rPr>
        <w:t>各县区、市有关部门和化工园区、化工企业在对照</w:t>
      </w:r>
      <w:r w:rsidRPr="005D5C9C">
        <w:rPr>
          <w:rFonts w:ascii="Times New Roman" w:eastAsia="仿宋_GB2312" w:hAnsi="Times New Roman" w:cs="Times New Roman" w:hint="eastAsia"/>
          <w:bCs/>
          <w:sz w:val="32"/>
          <w:szCs w:val="32"/>
        </w:rPr>
        <w:t>省化工产业安全环保整治提升标准和细化要求进行隐患排查的基础上，重点做好以下方面的整治：</w:t>
      </w:r>
    </w:p>
    <w:p w:rsidR="001D6A1E" w:rsidRPr="005D5C9C" w:rsidRDefault="001D6A1E" w:rsidP="00096F82">
      <w:pPr>
        <w:numPr>
          <w:ilvl w:val="0"/>
          <w:numId w:val="2"/>
        </w:numPr>
        <w:ind w:firstLine="31680"/>
        <w:rPr>
          <w:rFonts w:eastAsia="楷体_GB2312"/>
          <w:szCs w:val="32"/>
        </w:rPr>
      </w:pPr>
      <w:r w:rsidRPr="005D5C9C">
        <w:rPr>
          <w:rFonts w:eastAsia="楷体_GB2312" w:hint="eastAsia"/>
          <w:szCs w:val="32"/>
        </w:rPr>
        <w:t>排查消除化工企业安全隐患</w:t>
      </w:r>
    </w:p>
    <w:p w:rsidR="001D6A1E" w:rsidRPr="005D5C9C" w:rsidRDefault="001D6A1E" w:rsidP="00096F82">
      <w:pPr>
        <w:ind w:firstLine="31680"/>
        <w:rPr>
          <w:bCs/>
          <w:kern w:val="0"/>
          <w:szCs w:val="32"/>
        </w:rPr>
      </w:pPr>
      <w:r w:rsidRPr="005D5C9C">
        <w:rPr>
          <w:bCs/>
          <w:kern w:val="0"/>
          <w:szCs w:val="32"/>
        </w:rPr>
        <w:t>1.</w:t>
      </w:r>
      <w:r w:rsidRPr="005D5C9C">
        <w:rPr>
          <w:rFonts w:hint="eastAsia"/>
          <w:bCs/>
          <w:kern w:val="0"/>
          <w:szCs w:val="32"/>
        </w:rPr>
        <w:t>排查评估企业安全风险。各县区要严格按照整治要求，突出高风险企业、重点环节、重点岗位、重点人员，全面排查评估化工企业安全管理机构设置、安全管理人员配备、安全生产制度落实、安全资金投入、总图布置、工艺设备、电气仪表、自动化控制、安全风险管控和隐患排查治理等方面的安全风险和隐患，形成本县区专项排查报告，并逐企填写《化工行业领域安全生产专项整治重点检查表》（见附件）反馈到市工信局。（市工信局、生态环境局、应急管理局、市场监管局按职责分工负责，以下事项均需各县区政府及功能板块管委会负责落实，不再列出）</w:t>
      </w:r>
    </w:p>
    <w:p w:rsidR="001D6A1E" w:rsidRPr="005D5C9C" w:rsidRDefault="001D6A1E" w:rsidP="00096F82">
      <w:pPr>
        <w:ind w:firstLine="31680"/>
        <w:rPr>
          <w:bCs/>
          <w:kern w:val="0"/>
          <w:szCs w:val="32"/>
        </w:rPr>
      </w:pPr>
      <w:r w:rsidRPr="005D5C9C">
        <w:rPr>
          <w:bCs/>
          <w:kern w:val="0"/>
          <w:szCs w:val="32"/>
        </w:rPr>
        <w:t>2.</w:t>
      </w:r>
      <w:r w:rsidRPr="005D5C9C">
        <w:rPr>
          <w:rFonts w:hint="eastAsia"/>
          <w:bCs/>
          <w:kern w:val="0"/>
          <w:szCs w:val="32"/>
        </w:rPr>
        <w:t>复核确认企业风险隐患。</w:t>
      </w:r>
      <w:r w:rsidRPr="005D5C9C">
        <w:rPr>
          <w:rFonts w:hint="eastAsia"/>
          <w:bCs/>
          <w:szCs w:val="32"/>
        </w:rPr>
        <w:t>市工信局组织市相关部门以及领域专家，按照不低于</w:t>
      </w:r>
      <w:r w:rsidRPr="005D5C9C">
        <w:rPr>
          <w:bCs/>
          <w:szCs w:val="32"/>
        </w:rPr>
        <w:t>25%</w:t>
      </w:r>
      <w:r w:rsidRPr="005D5C9C">
        <w:rPr>
          <w:rFonts w:hint="eastAsia"/>
          <w:bCs/>
          <w:szCs w:val="32"/>
        </w:rPr>
        <w:t>的比例，对县区自查情况和隐患排查进行随机抽查，重点复核整治事项是否全面落实、认定准确以及企业处置意见是否合法合规，并将相关意见和建议反馈至县区。各县区要根据反馈意见和建议进一步修改完善企业检查表，经县区政府盖章后，于</w:t>
      </w:r>
      <w:r w:rsidRPr="005D5C9C">
        <w:rPr>
          <w:bCs/>
          <w:szCs w:val="32"/>
        </w:rPr>
        <w:t>2020</w:t>
      </w:r>
      <w:r w:rsidRPr="005D5C9C">
        <w:rPr>
          <w:rFonts w:hint="eastAsia"/>
          <w:bCs/>
          <w:szCs w:val="32"/>
        </w:rPr>
        <w:t>年</w:t>
      </w:r>
      <w:r w:rsidRPr="005D5C9C">
        <w:rPr>
          <w:bCs/>
          <w:szCs w:val="32"/>
        </w:rPr>
        <w:t>1</w:t>
      </w:r>
      <w:r w:rsidRPr="005D5C9C">
        <w:rPr>
          <w:rFonts w:hint="eastAsia"/>
          <w:bCs/>
          <w:szCs w:val="32"/>
        </w:rPr>
        <w:t>月中旬前反馈至市工信局。（</w:t>
      </w:r>
      <w:r w:rsidRPr="005D5C9C">
        <w:rPr>
          <w:rFonts w:hint="eastAsia"/>
          <w:bCs/>
          <w:kern w:val="0"/>
          <w:szCs w:val="32"/>
        </w:rPr>
        <w:t>市工信局、生态环境局、应急管理局、住建局、市场监管局、消防支队按职责分工负责</w:t>
      </w:r>
      <w:r w:rsidRPr="005D5C9C">
        <w:rPr>
          <w:rFonts w:hint="eastAsia"/>
          <w:bCs/>
          <w:szCs w:val="32"/>
        </w:rPr>
        <w:t>）</w:t>
      </w:r>
    </w:p>
    <w:p w:rsidR="001D6A1E" w:rsidRPr="005D5C9C" w:rsidRDefault="001D6A1E" w:rsidP="00096F82">
      <w:pPr>
        <w:ind w:firstLine="31680"/>
        <w:rPr>
          <w:bCs/>
          <w:kern w:val="0"/>
          <w:szCs w:val="32"/>
        </w:rPr>
      </w:pPr>
      <w:r w:rsidRPr="005D5C9C">
        <w:rPr>
          <w:bCs/>
          <w:kern w:val="0"/>
          <w:szCs w:val="32"/>
        </w:rPr>
        <w:t>3.</w:t>
      </w:r>
      <w:r w:rsidRPr="005D5C9C">
        <w:rPr>
          <w:rFonts w:hint="eastAsia"/>
          <w:bCs/>
          <w:kern w:val="0"/>
          <w:szCs w:val="32"/>
        </w:rPr>
        <w:t>整治消除企业安全隐患。对排查发现的各类安全隐患，逐一制定</w:t>
      </w:r>
      <w:r w:rsidRPr="005D5C9C">
        <w:rPr>
          <w:bCs/>
          <w:kern w:val="0"/>
          <w:szCs w:val="32"/>
        </w:rPr>
        <w:t>“</w:t>
      </w:r>
      <w:r w:rsidRPr="005D5C9C">
        <w:rPr>
          <w:rFonts w:hint="eastAsia"/>
          <w:bCs/>
          <w:kern w:val="0"/>
          <w:szCs w:val="32"/>
        </w:rPr>
        <w:t>一企一策</w:t>
      </w:r>
      <w:r w:rsidRPr="005D5C9C">
        <w:rPr>
          <w:bCs/>
          <w:kern w:val="0"/>
          <w:szCs w:val="32"/>
        </w:rPr>
        <w:t>”</w:t>
      </w:r>
      <w:r w:rsidRPr="005D5C9C">
        <w:rPr>
          <w:rFonts w:hint="eastAsia"/>
          <w:bCs/>
          <w:kern w:val="0"/>
          <w:szCs w:val="32"/>
        </w:rPr>
        <w:t>整改方案，做到责任、措施、资金、时限和预案</w:t>
      </w:r>
      <w:r w:rsidRPr="005D5C9C">
        <w:rPr>
          <w:bCs/>
          <w:kern w:val="0"/>
          <w:szCs w:val="32"/>
        </w:rPr>
        <w:t>“</w:t>
      </w:r>
      <w:r w:rsidRPr="005D5C9C">
        <w:rPr>
          <w:rFonts w:hint="eastAsia"/>
          <w:bCs/>
          <w:kern w:val="0"/>
          <w:szCs w:val="32"/>
        </w:rPr>
        <w:t>五落实</w:t>
      </w:r>
      <w:r w:rsidRPr="005D5C9C">
        <w:rPr>
          <w:bCs/>
          <w:kern w:val="0"/>
          <w:szCs w:val="32"/>
        </w:rPr>
        <w:t>”</w:t>
      </w:r>
      <w:r w:rsidRPr="005D5C9C">
        <w:rPr>
          <w:rFonts w:hint="eastAsia"/>
          <w:bCs/>
          <w:kern w:val="0"/>
          <w:szCs w:val="32"/>
        </w:rPr>
        <w:t>，并建立台账，进行督办。对存在重大安全隐患的企业，依法责令限期整改或停产整改；对风险隐患问题突出、不能按期整改完成或不能保证安全生产的企业，一律停产整改；</w:t>
      </w:r>
      <w:r w:rsidRPr="005D5C9C">
        <w:rPr>
          <w:rFonts w:hint="eastAsia"/>
          <w:bCs/>
          <w:szCs w:val="32"/>
        </w:rPr>
        <w:t>列入关闭退出企业应立即停产，并于</w:t>
      </w:r>
      <w:r w:rsidRPr="005D5C9C">
        <w:rPr>
          <w:bCs/>
          <w:szCs w:val="32"/>
        </w:rPr>
        <w:t>2020</w:t>
      </w:r>
      <w:r w:rsidRPr="005D5C9C">
        <w:rPr>
          <w:rFonts w:hint="eastAsia"/>
          <w:bCs/>
          <w:szCs w:val="32"/>
        </w:rPr>
        <w:t>年</w:t>
      </w:r>
      <w:r w:rsidRPr="005D5C9C">
        <w:rPr>
          <w:bCs/>
          <w:szCs w:val="32"/>
        </w:rPr>
        <w:t>9</w:t>
      </w:r>
      <w:r w:rsidRPr="005D5C9C">
        <w:rPr>
          <w:rFonts w:hint="eastAsia"/>
          <w:bCs/>
          <w:szCs w:val="32"/>
        </w:rPr>
        <w:t>月底前拆除主要生产设备和危险装置设施，消除安全隐患</w:t>
      </w:r>
      <w:r w:rsidRPr="005D5C9C">
        <w:rPr>
          <w:rFonts w:hint="eastAsia"/>
          <w:bCs/>
          <w:kern w:val="0"/>
          <w:szCs w:val="32"/>
        </w:rPr>
        <w:t>。对不符合国家和省相关产业政策的，无项目备案、规划用地、环境保护、安全生产等法定手续或手续不全的，不具备安全生产条件的，环保不达标、风险突出且不能有效管控的化工企业，依法依规关闭退出。（市工信局、生态环境局、应急管理局、市场监管局按职责分工负责）</w:t>
      </w:r>
    </w:p>
    <w:p w:rsidR="001D6A1E" w:rsidRPr="005D5C9C" w:rsidRDefault="001D6A1E" w:rsidP="00096F82">
      <w:pPr>
        <w:ind w:firstLine="31680"/>
        <w:rPr>
          <w:bCs/>
          <w:kern w:val="0"/>
          <w:szCs w:val="32"/>
        </w:rPr>
      </w:pPr>
      <w:r w:rsidRPr="005D5C9C">
        <w:rPr>
          <w:bCs/>
          <w:kern w:val="0"/>
          <w:szCs w:val="32"/>
        </w:rPr>
        <w:t>4.</w:t>
      </w:r>
      <w:r w:rsidRPr="005D5C9C">
        <w:rPr>
          <w:rFonts w:hint="eastAsia"/>
          <w:bCs/>
          <w:kern w:val="0"/>
          <w:szCs w:val="32"/>
        </w:rPr>
        <w:t>扎实推进危化品生产企业搬迁改造工作。按照国家工信部等九部门联合下发的《关于扎实推进城镇人口密集区危险化学品生产企业搬迁改造工作的通知》（工信部联原〔</w:t>
      </w:r>
      <w:r w:rsidRPr="005D5C9C">
        <w:rPr>
          <w:bCs/>
          <w:kern w:val="0"/>
          <w:szCs w:val="32"/>
        </w:rPr>
        <w:t>2019</w:t>
      </w:r>
      <w:r w:rsidRPr="005D5C9C">
        <w:rPr>
          <w:rFonts w:hint="eastAsia"/>
          <w:bCs/>
          <w:kern w:val="0"/>
          <w:szCs w:val="32"/>
        </w:rPr>
        <w:t>〕</w:t>
      </w:r>
      <w:r w:rsidRPr="005D5C9C">
        <w:rPr>
          <w:bCs/>
          <w:kern w:val="0"/>
          <w:szCs w:val="32"/>
        </w:rPr>
        <w:t>228</w:t>
      </w:r>
      <w:r w:rsidRPr="005D5C9C">
        <w:rPr>
          <w:rFonts w:hint="eastAsia"/>
          <w:bCs/>
          <w:kern w:val="0"/>
          <w:szCs w:val="32"/>
        </w:rPr>
        <w:t>号），结合全市化工行业安全生产专项整治行动，认真抓好贯彻落实。加强搬迁改造实施过程中的安全管理，督促企业制定实施</w:t>
      </w:r>
      <w:r w:rsidRPr="005D5C9C">
        <w:rPr>
          <w:bCs/>
          <w:kern w:val="0"/>
          <w:szCs w:val="32"/>
        </w:rPr>
        <w:t>“</w:t>
      </w:r>
      <w:r w:rsidRPr="005D5C9C">
        <w:rPr>
          <w:rFonts w:hint="eastAsia"/>
          <w:bCs/>
          <w:kern w:val="0"/>
          <w:szCs w:val="32"/>
        </w:rPr>
        <w:t>一企一策</w:t>
      </w:r>
      <w:r w:rsidRPr="005D5C9C">
        <w:rPr>
          <w:bCs/>
          <w:kern w:val="0"/>
          <w:szCs w:val="32"/>
        </w:rPr>
        <w:t>”</w:t>
      </w:r>
      <w:r w:rsidRPr="005D5C9C">
        <w:rPr>
          <w:rFonts w:hint="eastAsia"/>
          <w:bCs/>
          <w:kern w:val="0"/>
          <w:szCs w:val="32"/>
        </w:rPr>
        <w:t>整改方案，落实安全环保</w:t>
      </w:r>
      <w:r w:rsidRPr="005D5C9C">
        <w:rPr>
          <w:bCs/>
          <w:kern w:val="0"/>
          <w:szCs w:val="32"/>
        </w:rPr>
        <w:t>“</w:t>
      </w:r>
      <w:r w:rsidRPr="005D5C9C">
        <w:rPr>
          <w:rFonts w:hint="eastAsia"/>
          <w:bCs/>
          <w:kern w:val="0"/>
          <w:szCs w:val="32"/>
        </w:rPr>
        <w:t>三同时</w:t>
      </w:r>
      <w:r w:rsidRPr="005D5C9C">
        <w:rPr>
          <w:bCs/>
          <w:kern w:val="0"/>
          <w:szCs w:val="32"/>
        </w:rPr>
        <w:t>”</w:t>
      </w:r>
      <w:r w:rsidRPr="005D5C9C">
        <w:rPr>
          <w:rFonts w:hint="eastAsia"/>
          <w:bCs/>
          <w:kern w:val="0"/>
          <w:szCs w:val="32"/>
        </w:rPr>
        <w:t>要求，杜绝发生各类安全事故。（市工信局牵头，市发改委、资源局、生态环境局、应急管理局等部门按职责分工负责）</w:t>
      </w:r>
    </w:p>
    <w:p w:rsidR="001D6A1E" w:rsidRPr="005D5C9C" w:rsidRDefault="001D6A1E" w:rsidP="00096F82">
      <w:pPr>
        <w:ind w:firstLine="31680"/>
        <w:rPr>
          <w:rFonts w:eastAsia="楷体_GB2312"/>
          <w:szCs w:val="32"/>
        </w:rPr>
      </w:pPr>
      <w:r w:rsidRPr="005D5C9C">
        <w:rPr>
          <w:rFonts w:eastAsia="楷体_GB2312" w:hint="eastAsia"/>
          <w:szCs w:val="32"/>
        </w:rPr>
        <w:t>（二）规范提升化工园区发展水平</w:t>
      </w:r>
    </w:p>
    <w:p w:rsidR="001D6A1E" w:rsidRPr="005D5C9C" w:rsidRDefault="001D6A1E" w:rsidP="00096F82">
      <w:pPr>
        <w:ind w:firstLine="31680"/>
        <w:rPr>
          <w:bCs/>
          <w:kern w:val="0"/>
          <w:szCs w:val="32"/>
        </w:rPr>
      </w:pPr>
      <w:r w:rsidRPr="005D5C9C">
        <w:rPr>
          <w:bCs/>
          <w:kern w:val="0"/>
          <w:szCs w:val="32"/>
        </w:rPr>
        <w:t>5.</w:t>
      </w:r>
      <w:r w:rsidRPr="005D5C9C">
        <w:rPr>
          <w:rFonts w:hint="eastAsia"/>
          <w:bCs/>
          <w:kern w:val="0"/>
          <w:szCs w:val="32"/>
        </w:rPr>
        <w:t>开展园区突出问题排查整治。围绕化工园区（集中区）布局不合理、安全设施不完善、安全制度不健全、风险管控措施不落实等突出隐患开展全面排查，逐项梳理分析，列出问题清单，制定整改措施，限期整改落实。对存在重大安全隐患或隐患问题排查整治不到位的化工园区，暂停办理除安全隐患整治和环境污染治理项目以外的新建、扩建项目相关手续。（市工信局、生态环境局、应急管理局、市场监管局按职责分工负责）</w:t>
      </w:r>
    </w:p>
    <w:p w:rsidR="001D6A1E" w:rsidRPr="005D5C9C" w:rsidRDefault="001D6A1E" w:rsidP="00096F82">
      <w:pPr>
        <w:ind w:firstLine="31680"/>
        <w:rPr>
          <w:bCs/>
          <w:kern w:val="0"/>
          <w:szCs w:val="32"/>
        </w:rPr>
      </w:pPr>
      <w:r w:rsidRPr="005D5C9C">
        <w:rPr>
          <w:bCs/>
          <w:kern w:val="0"/>
          <w:szCs w:val="32"/>
        </w:rPr>
        <w:t>6.</w:t>
      </w:r>
      <w:r w:rsidRPr="005D5C9C">
        <w:rPr>
          <w:rFonts w:hint="eastAsia"/>
          <w:bCs/>
          <w:kern w:val="0"/>
          <w:szCs w:val="32"/>
        </w:rPr>
        <w:t>提高化工园区发展水平。按照应急管理部《化工园区安全风险排查治理导则（试行）》《江苏省化工园区规范发展综合评价指标体系》《江苏省化工园区（集中区）环境绩效评价体系》等，组织开展化工园区（集中区）综合评价和认定，</w:t>
      </w:r>
      <w:r w:rsidRPr="005D5C9C">
        <w:rPr>
          <w:bCs/>
          <w:kern w:val="0"/>
          <w:szCs w:val="32"/>
        </w:rPr>
        <w:t>2020</w:t>
      </w:r>
      <w:r w:rsidRPr="005D5C9C">
        <w:rPr>
          <w:rFonts w:hint="eastAsia"/>
          <w:bCs/>
          <w:kern w:val="0"/>
          <w:szCs w:val="32"/>
        </w:rPr>
        <w:t>年全部完成。通过评价和认定工作的实施，提升示范一批、规范整治一批、淘汰取消一批不合格化工园区（集中区）。明确园区产业规划要求，每个园区重点发展</w:t>
      </w:r>
      <w:r w:rsidRPr="005D5C9C">
        <w:rPr>
          <w:bCs/>
          <w:kern w:val="0"/>
          <w:szCs w:val="32"/>
        </w:rPr>
        <w:t>1—2</w:t>
      </w:r>
      <w:r w:rsidRPr="005D5C9C">
        <w:rPr>
          <w:rFonts w:hint="eastAsia"/>
          <w:bCs/>
          <w:kern w:val="0"/>
          <w:szCs w:val="32"/>
        </w:rPr>
        <w:t>条主导产业链，依托龙头企业发展上下游关联度强、循环利用水平高、绿色安全可控的企业和项目，推动化工园区不断规范安全管理、提升发展水平。园区内凡是存在重大事故隐患、生产工艺技术落后、不具备安全生产条件的企业，责令停产整顿，整改无望的或整改后仍不能达到要求的企业，依法予以关闭退出。（市工信局牵头，市生态环境局、应急管理局按职责分工负责）</w:t>
      </w:r>
    </w:p>
    <w:p w:rsidR="001D6A1E" w:rsidRPr="005D5C9C" w:rsidRDefault="001D6A1E" w:rsidP="00096F82">
      <w:pPr>
        <w:ind w:firstLine="31680"/>
        <w:rPr>
          <w:bCs/>
          <w:kern w:val="0"/>
          <w:szCs w:val="32"/>
        </w:rPr>
      </w:pPr>
      <w:r w:rsidRPr="005D5C9C">
        <w:rPr>
          <w:bCs/>
          <w:kern w:val="0"/>
          <w:szCs w:val="32"/>
        </w:rPr>
        <w:t>7.</w:t>
      </w:r>
      <w:r w:rsidRPr="005D5C9C">
        <w:rPr>
          <w:rFonts w:hint="eastAsia"/>
          <w:bCs/>
          <w:kern w:val="0"/>
          <w:szCs w:val="32"/>
        </w:rPr>
        <w:t>推进智慧化工园区建设。在化工园区全面推广应用</w:t>
      </w:r>
      <w:r w:rsidRPr="005D5C9C">
        <w:rPr>
          <w:bCs/>
          <w:kern w:val="0"/>
          <w:szCs w:val="32"/>
        </w:rPr>
        <w:t>“</w:t>
      </w:r>
      <w:r w:rsidRPr="005D5C9C">
        <w:rPr>
          <w:rFonts w:hint="eastAsia"/>
          <w:bCs/>
          <w:kern w:val="0"/>
          <w:szCs w:val="32"/>
        </w:rPr>
        <w:t>一表清、一网控、一体防</w:t>
      </w:r>
      <w:r w:rsidRPr="005D5C9C">
        <w:rPr>
          <w:bCs/>
          <w:kern w:val="0"/>
          <w:szCs w:val="32"/>
        </w:rPr>
        <w:t>”</w:t>
      </w:r>
      <w:r w:rsidRPr="005D5C9C">
        <w:rPr>
          <w:rFonts w:hint="eastAsia"/>
          <w:bCs/>
          <w:kern w:val="0"/>
          <w:szCs w:val="32"/>
        </w:rPr>
        <w:t>安全生产信息化监管体系，运用信息化技术手段建立化工安全生产的常态化监管体系，实现安全生产</w:t>
      </w:r>
      <w:r w:rsidRPr="005D5C9C">
        <w:rPr>
          <w:bCs/>
          <w:kern w:val="0"/>
          <w:szCs w:val="32"/>
        </w:rPr>
        <w:t>“</w:t>
      </w:r>
      <w:r w:rsidRPr="005D5C9C">
        <w:rPr>
          <w:rFonts w:hint="eastAsia"/>
          <w:bCs/>
          <w:kern w:val="0"/>
          <w:szCs w:val="32"/>
        </w:rPr>
        <w:t>被动监管</w:t>
      </w:r>
      <w:r w:rsidRPr="005D5C9C">
        <w:rPr>
          <w:bCs/>
          <w:kern w:val="0"/>
          <w:szCs w:val="32"/>
        </w:rPr>
        <w:t>”</w:t>
      </w:r>
      <w:r w:rsidRPr="005D5C9C">
        <w:rPr>
          <w:rFonts w:hint="eastAsia"/>
          <w:bCs/>
          <w:kern w:val="0"/>
          <w:szCs w:val="32"/>
        </w:rPr>
        <w:t>向</w:t>
      </w:r>
      <w:r w:rsidRPr="005D5C9C">
        <w:rPr>
          <w:bCs/>
          <w:kern w:val="0"/>
          <w:szCs w:val="32"/>
        </w:rPr>
        <w:t>“</w:t>
      </w:r>
      <w:r w:rsidRPr="005D5C9C">
        <w:rPr>
          <w:rFonts w:hint="eastAsia"/>
          <w:bCs/>
          <w:kern w:val="0"/>
          <w:szCs w:val="32"/>
        </w:rPr>
        <w:t>主动监管</w:t>
      </w:r>
      <w:r w:rsidRPr="005D5C9C">
        <w:rPr>
          <w:bCs/>
          <w:kern w:val="0"/>
          <w:szCs w:val="32"/>
        </w:rPr>
        <w:t>”</w:t>
      </w:r>
      <w:r w:rsidRPr="005D5C9C">
        <w:rPr>
          <w:rFonts w:hint="eastAsia"/>
          <w:bCs/>
          <w:kern w:val="0"/>
          <w:szCs w:val="32"/>
        </w:rPr>
        <w:t>转变。化工园区（集中区）内企业安全、环保等监控信息全部接入园区信息管理平台，重大危险源在线监测率达</w:t>
      </w:r>
      <w:r w:rsidRPr="005D5C9C">
        <w:rPr>
          <w:bCs/>
          <w:kern w:val="0"/>
          <w:szCs w:val="32"/>
        </w:rPr>
        <w:t>100%</w:t>
      </w:r>
      <w:r w:rsidRPr="005D5C9C">
        <w:rPr>
          <w:rFonts w:hint="eastAsia"/>
          <w:bCs/>
          <w:kern w:val="0"/>
          <w:szCs w:val="32"/>
        </w:rPr>
        <w:t>。（市工信局牵头，市生态环境局、应急管理局按职责分工负责）</w:t>
      </w:r>
    </w:p>
    <w:p w:rsidR="001D6A1E" w:rsidRPr="005D5C9C" w:rsidRDefault="001D6A1E" w:rsidP="00096F82">
      <w:pPr>
        <w:ind w:firstLine="31680"/>
        <w:rPr>
          <w:bCs/>
          <w:kern w:val="0"/>
          <w:szCs w:val="32"/>
        </w:rPr>
      </w:pPr>
      <w:r w:rsidRPr="005D5C9C">
        <w:rPr>
          <w:bCs/>
          <w:kern w:val="0"/>
          <w:szCs w:val="32"/>
        </w:rPr>
        <w:t>8.</w:t>
      </w:r>
      <w:r w:rsidRPr="005D5C9C">
        <w:rPr>
          <w:rFonts w:hint="eastAsia"/>
          <w:bCs/>
          <w:kern w:val="0"/>
          <w:szCs w:val="32"/>
        </w:rPr>
        <w:t>加强化工园区基础建设。按照《江苏省化工产业安全环保整治提升方案》工作要求和整治标准，加快园区基础设施建设。</w:t>
      </w:r>
      <w:r w:rsidRPr="005D5C9C">
        <w:rPr>
          <w:rFonts w:hint="eastAsia"/>
          <w:bCs/>
          <w:szCs w:val="32"/>
        </w:rPr>
        <w:t>按照</w:t>
      </w:r>
      <w:r w:rsidRPr="005D5C9C">
        <w:rPr>
          <w:bCs/>
          <w:szCs w:val="32"/>
        </w:rPr>
        <w:t>“</w:t>
      </w:r>
      <w:r w:rsidRPr="005D5C9C">
        <w:rPr>
          <w:rFonts w:hint="eastAsia"/>
          <w:bCs/>
          <w:szCs w:val="32"/>
        </w:rPr>
        <w:t>分类控制、分级管理、分布实施</w:t>
      </w:r>
      <w:r w:rsidRPr="005D5C9C">
        <w:rPr>
          <w:bCs/>
          <w:szCs w:val="32"/>
        </w:rPr>
        <w:t>”</w:t>
      </w:r>
      <w:r w:rsidRPr="005D5C9C">
        <w:rPr>
          <w:rFonts w:hint="eastAsia"/>
          <w:bCs/>
          <w:szCs w:val="32"/>
        </w:rPr>
        <w:t>要求，结合产业结构、产业链特点、安全风险类型等实际情况，分区实行封闭化管理，建立完善门禁系统和视频监控系统，对易燃易爆、有毒有害化学品和危险废物等物料、人员、车辆进出实施全过程监管。</w:t>
      </w:r>
      <w:r w:rsidRPr="005D5C9C">
        <w:rPr>
          <w:rFonts w:hint="eastAsia"/>
          <w:szCs w:val="32"/>
          <w:shd w:val="clear" w:color="auto" w:fill="FFFFFF"/>
        </w:rPr>
        <w:t>严格管控危险化学品运输车辆，实行专用道路、专用车道和限时限速行驶等措施。建设特勤消防站，车辆、人员、装备等情况应符合产业发展需要。建设危险化学品车辆专用停车场并严格监管。实施安全生产与应急一体化管理，建立健全行业监管、协同执法和应急救援的联动机制。</w:t>
      </w:r>
      <w:r w:rsidRPr="005D5C9C">
        <w:rPr>
          <w:rFonts w:hint="eastAsia"/>
          <w:bCs/>
          <w:kern w:val="0"/>
          <w:szCs w:val="32"/>
        </w:rPr>
        <w:t>（市工信局牵头，市公安局、应急管理局、交通局、消防支队按职责分工负责）</w:t>
      </w:r>
    </w:p>
    <w:p w:rsidR="001D6A1E" w:rsidRPr="005D5C9C" w:rsidRDefault="001D6A1E" w:rsidP="00096F82">
      <w:pPr>
        <w:ind w:firstLine="31680"/>
        <w:rPr>
          <w:rFonts w:eastAsia="楷体_GB2312"/>
          <w:bCs/>
          <w:kern w:val="0"/>
          <w:szCs w:val="32"/>
        </w:rPr>
      </w:pPr>
      <w:r w:rsidRPr="005D5C9C">
        <w:rPr>
          <w:rFonts w:eastAsia="楷体_GB2312" w:hint="eastAsia"/>
          <w:bCs/>
          <w:kern w:val="0"/>
          <w:szCs w:val="32"/>
        </w:rPr>
        <w:t>（三）严格化工行业准入</w:t>
      </w:r>
    </w:p>
    <w:p w:rsidR="001D6A1E" w:rsidRPr="005D5C9C" w:rsidRDefault="001D6A1E" w:rsidP="00096F82">
      <w:pPr>
        <w:ind w:firstLine="31680"/>
        <w:rPr>
          <w:bCs/>
          <w:kern w:val="0"/>
          <w:szCs w:val="32"/>
        </w:rPr>
      </w:pPr>
      <w:r w:rsidRPr="005D5C9C">
        <w:rPr>
          <w:bCs/>
          <w:kern w:val="0"/>
          <w:szCs w:val="32"/>
        </w:rPr>
        <w:t>9.</w:t>
      </w:r>
      <w:r w:rsidRPr="005D5C9C">
        <w:rPr>
          <w:rFonts w:hint="eastAsia"/>
          <w:bCs/>
          <w:kern w:val="0"/>
          <w:szCs w:val="32"/>
        </w:rPr>
        <w:t>科学谋划行业布局。按照环保安全、工艺设备、投入产出、品质品牌四个</w:t>
      </w:r>
      <w:r w:rsidRPr="005D5C9C">
        <w:rPr>
          <w:bCs/>
          <w:kern w:val="0"/>
          <w:szCs w:val="32"/>
        </w:rPr>
        <w:t>“</w:t>
      </w:r>
      <w:r w:rsidRPr="005D5C9C">
        <w:rPr>
          <w:rFonts w:hint="eastAsia"/>
          <w:bCs/>
          <w:kern w:val="0"/>
          <w:szCs w:val="32"/>
        </w:rPr>
        <w:t>世界一流</w:t>
      </w:r>
      <w:r w:rsidRPr="005D5C9C">
        <w:rPr>
          <w:bCs/>
          <w:kern w:val="0"/>
          <w:szCs w:val="32"/>
        </w:rPr>
        <w:t>”</w:t>
      </w:r>
      <w:r w:rsidRPr="005D5C9C">
        <w:rPr>
          <w:rFonts w:hint="eastAsia"/>
          <w:bCs/>
          <w:kern w:val="0"/>
          <w:szCs w:val="32"/>
        </w:rPr>
        <w:t>标准，加快推进重大产业项目建设，积极培育一批千亿级龙头企业，尽快形成较强的集聚和带动效应，高标准建设好国家级石化产业基地。压减环境敏感区域、化工园区外和规模以下化工生产企业，对于工业企业资源集约利用综合评价</w:t>
      </w:r>
      <w:r w:rsidRPr="005D5C9C">
        <w:rPr>
          <w:bCs/>
          <w:kern w:val="0"/>
          <w:szCs w:val="32"/>
        </w:rPr>
        <w:t>D</w:t>
      </w:r>
      <w:r w:rsidRPr="005D5C9C">
        <w:rPr>
          <w:rFonts w:hint="eastAsia"/>
          <w:bCs/>
          <w:kern w:val="0"/>
          <w:szCs w:val="32"/>
        </w:rPr>
        <w:t>类的化工企业加快关闭退出。对于少量管理规范、技术先进、产品档次高、安全环保风险可控的化工园区外化工企业，按照化工重点监测点认定办法确定为重点监测点。启动石化产业基地规划修编工作，统筹考虑灌云县临港产业区化工集中区、连云港化工产业园区、柘汪临港产业区等建设。（市工信局牵头，市发改委、资源局、生态环境局、应急管理局等有关部门按职责分工负责）</w:t>
      </w:r>
    </w:p>
    <w:p w:rsidR="001D6A1E" w:rsidRPr="005D5C9C" w:rsidRDefault="001D6A1E" w:rsidP="00096F82">
      <w:pPr>
        <w:ind w:firstLine="31680"/>
        <w:rPr>
          <w:bCs/>
          <w:kern w:val="0"/>
          <w:szCs w:val="32"/>
        </w:rPr>
      </w:pPr>
      <w:r w:rsidRPr="005D5C9C">
        <w:rPr>
          <w:bCs/>
          <w:kern w:val="0"/>
          <w:szCs w:val="32"/>
        </w:rPr>
        <w:t>10.</w:t>
      </w:r>
      <w:r w:rsidRPr="005D5C9C">
        <w:rPr>
          <w:rFonts w:hint="eastAsia"/>
          <w:bCs/>
          <w:kern w:val="0"/>
          <w:szCs w:val="32"/>
        </w:rPr>
        <w:t>提高产业准入门槛。从安全、环保、技术、投资和用地等方面严格准入门槛，高标准发展市场前景好、工艺技术水平高、安全环保先进、产业带动力强的化工项目。新建化工项目原则上投资额不低于</w:t>
      </w:r>
      <w:r w:rsidRPr="005D5C9C">
        <w:rPr>
          <w:bCs/>
          <w:kern w:val="0"/>
          <w:szCs w:val="32"/>
        </w:rPr>
        <w:t>10</w:t>
      </w:r>
      <w:r w:rsidRPr="005D5C9C">
        <w:rPr>
          <w:rFonts w:hint="eastAsia"/>
          <w:bCs/>
          <w:kern w:val="0"/>
          <w:szCs w:val="32"/>
        </w:rPr>
        <w:t>亿元（列入国家《战略性新兴产业重点产品和服务指导目录（</w:t>
      </w:r>
      <w:r w:rsidRPr="005D5C9C">
        <w:rPr>
          <w:bCs/>
          <w:kern w:val="0"/>
          <w:szCs w:val="32"/>
        </w:rPr>
        <w:t>2016</w:t>
      </w:r>
      <w:r w:rsidRPr="005D5C9C">
        <w:rPr>
          <w:rFonts w:hint="eastAsia"/>
          <w:bCs/>
          <w:kern w:val="0"/>
          <w:szCs w:val="32"/>
        </w:rPr>
        <w:t>）》的项目除外），对涉及</w:t>
      </w:r>
      <w:r w:rsidRPr="005D5C9C">
        <w:rPr>
          <w:bCs/>
          <w:kern w:val="0"/>
          <w:szCs w:val="32"/>
        </w:rPr>
        <w:t>“</w:t>
      </w:r>
      <w:r w:rsidRPr="005D5C9C">
        <w:rPr>
          <w:rFonts w:hint="eastAsia"/>
          <w:bCs/>
          <w:kern w:val="0"/>
          <w:szCs w:val="32"/>
        </w:rPr>
        <w:t>两重点一重大</w:t>
      </w:r>
      <w:r w:rsidRPr="005D5C9C">
        <w:rPr>
          <w:bCs/>
          <w:kern w:val="0"/>
          <w:szCs w:val="32"/>
        </w:rPr>
        <w:t>”</w:t>
      </w:r>
      <w:r w:rsidRPr="005D5C9C">
        <w:rPr>
          <w:rFonts w:hint="eastAsia"/>
          <w:bCs/>
          <w:kern w:val="0"/>
          <w:szCs w:val="32"/>
        </w:rPr>
        <w:t>的化工建设项目实施有关部门联合审批。鼓励发展产品档次高、附加值高、替代进口，工艺、技术、装备水平国际国内领先的产品。科学评估园区安全风险，不符合区域环境容量风险和安全风险容量要求的企业，不得入园。（市发改委、工信局牵头，市资源局、生态环境局、应急管理局等有关部门按职责分工负责）</w:t>
      </w:r>
    </w:p>
    <w:p w:rsidR="001D6A1E" w:rsidRPr="005D5C9C" w:rsidRDefault="001D6A1E" w:rsidP="00096F82">
      <w:pPr>
        <w:ind w:firstLine="31680"/>
        <w:rPr>
          <w:bCs/>
          <w:kern w:val="0"/>
          <w:szCs w:val="32"/>
        </w:rPr>
      </w:pPr>
      <w:r w:rsidRPr="005D5C9C">
        <w:rPr>
          <w:bCs/>
          <w:kern w:val="0"/>
          <w:szCs w:val="32"/>
        </w:rPr>
        <w:t>11.</w:t>
      </w:r>
      <w:r w:rsidRPr="005D5C9C">
        <w:rPr>
          <w:rFonts w:hint="eastAsia"/>
          <w:bCs/>
          <w:kern w:val="0"/>
          <w:szCs w:val="32"/>
        </w:rPr>
        <w:t>强化负面清单管理。认真贯彻落实江苏省长江经济带发展负面清单实施细则，严格执行国家和省产业结构调整指导目录，按照控制高风险、高污染、高耗能和落后工艺的要求，进一步扩大淘汰和禁止目录范围，对已列入淘汰和禁止目录的产品、技术、工艺和装备严格予以淘汰。对风险外溢可能产生</w:t>
      </w:r>
      <w:r w:rsidRPr="005D5C9C">
        <w:rPr>
          <w:bCs/>
          <w:kern w:val="0"/>
          <w:szCs w:val="32"/>
        </w:rPr>
        <w:t>“</w:t>
      </w:r>
      <w:r w:rsidRPr="005D5C9C">
        <w:rPr>
          <w:rFonts w:hint="eastAsia"/>
          <w:bCs/>
          <w:kern w:val="0"/>
          <w:szCs w:val="32"/>
        </w:rPr>
        <w:t>多米诺</w:t>
      </w:r>
      <w:r w:rsidRPr="005D5C9C">
        <w:rPr>
          <w:bCs/>
          <w:kern w:val="0"/>
          <w:szCs w:val="32"/>
        </w:rPr>
        <w:t>”</w:t>
      </w:r>
      <w:r w:rsidRPr="005D5C9C">
        <w:rPr>
          <w:rFonts w:hint="eastAsia"/>
          <w:bCs/>
          <w:kern w:val="0"/>
          <w:szCs w:val="32"/>
        </w:rPr>
        <w:t>效应的企业，实施停产整顿、改造提升；对不符合功能定位的劳动密集型非化工企业，以及园区周边不符合安全防护距离要求的村居、学校等，限期实施搬迁。（市工信局牵头，市发改委、资源局、生态环境局、应急管理局等有关部门按职责分工负责）</w:t>
      </w:r>
    </w:p>
    <w:p w:rsidR="001D6A1E" w:rsidRPr="005D5C9C" w:rsidRDefault="001D6A1E" w:rsidP="00096F82">
      <w:pPr>
        <w:ind w:firstLine="31680"/>
        <w:rPr>
          <w:bCs/>
          <w:kern w:val="0"/>
          <w:szCs w:val="32"/>
        </w:rPr>
      </w:pPr>
      <w:r w:rsidRPr="005D5C9C">
        <w:rPr>
          <w:bCs/>
          <w:kern w:val="0"/>
          <w:szCs w:val="32"/>
        </w:rPr>
        <w:t>12.</w:t>
      </w:r>
      <w:r w:rsidRPr="005D5C9C">
        <w:rPr>
          <w:rFonts w:hint="eastAsia"/>
          <w:bCs/>
          <w:kern w:val="0"/>
          <w:szCs w:val="32"/>
        </w:rPr>
        <w:t>提高企业本质安全。建立科学、系统、主动、超前和全面的事故预防体系，确保总图、技术、工艺、设备、人员和管理等各个环节安全可控。化工企业采用的工艺技术必须按规定进行安全可靠性论证，总平面布置必须符合国家规范要求，有较大变更的必须进行安全风险分析和评估论证，涉及重大危险源的设施设备与周边重要公共建筑安全距离须符合规范要求。企业必须按规定设计、设置和运行自动控制系统和安全仪表系统，有条件的鼓励创建智能工厂（车间）。坚决淘汰超期服役的高风险化工设备和设施。</w:t>
      </w:r>
      <w:r w:rsidRPr="005D5C9C">
        <w:rPr>
          <w:rFonts w:hint="eastAsia"/>
          <w:bCs/>
          <w:szCs w:val="32"/>
        </w:rPr>
        <w:t>全方位、全过程辨识企业生产工艺、设备设施、作业活动、作业环境、人员行为、管理体系等方面存在的安全风险，建设安全风险分级管控和隐患排查治理体系。</w:t>
      </w:r>
      <w:r w:rsidRPr="005D5C9C">
        <w:rPr>
          <w:rFonts w:hint="eastAsia"/>
          <w:bCs/>
          <w:kern w:val="0"/>
          <w:szCs w:val="32"/>
        </w:rPr>
        <w:t>（市工信局、应急管理局按职责分工负责）</w:t>
      </w:r>
    </w:p>
    <w:p w:rsidR="001D6A1E" w:rsidRPr="005D5C9C" w:rsidRDefault="001D6A1E" w:rsidP="00096F82">
      <w:pPr>
        <w:ind w:firstLine="31680"/>
        <w:rPr>
          <w:rFonts w:eastAsia="楷体_GB2312"/>
          <w:bCs/>
          <w:kern w:val="0"/>
          <w:szCs w:val="32"/>
        </w:rPr>
      </w:pPr>
      <w:r w:rsidRPr="005D5C9C">
        <w:rPr>
          <w:rFonts w:eastAsia="楷体_GB2312" w:hint="eastAsia"/>
          <w:bCs/>
          <w:kern w:val="0"/>
          <w:szCs w:val="32"/>
        </w:rPr>
        <w:t>（四）强化化工行业安全管理</w:t>
      </w:r>
    </w:p>
    <w:p w:rsidR="001D6A1E" w:rsidRPr="005D5C9C" w:rsidRDefault="001D6A1E" w:rsidP="00096F82">
      <w:pPr>
        <w:ind w:firstLine="31680"/>
        <w:rPr>
          <w:bCs/>
          <w:kern w:val="0"/>
          <w:szCs w:val="32"/>
        </w:rPr>
      </w:pPr>
      <w:r w:rsidRPr="005D5C9C">
        <w:rPr>
          <w:bCs/>
          <w:kern w:val="0"/>
          <w:szCs w:val="32"/>
        </w:rPr>
        <w:t>13.</w:t>
      </w:r>
      <w:r w:rsidRPr="005D5C9C">
        <w:rPr>
          <w:rFonts w:hint="eastAsia"/>
          <w:bCs/>
          <w:kern w:val="0"/>
          <w:szCs w:val="32"/>
        </w:rPr>
        <w:t>严格落实企业主体责任。指导、规范化工企业严格履行安全生产法定责任，落实全员安全生产责任制，由实际控制人担任企业法定代表人，实际控制人为企业安全生产第一责任人。严格执行企业负责人现场带班制度，及时处置重大异常生产情况和突发事件。强化企业部门安全生产职责，落实一岗双责。企业须配齐专职安全生产管理人员，编制应急处置预案，定期进行安全隐患排查、安全生产风险分析和安全生产应急演练，提升安全管理水平。（市工信局、应急管理局按职责分工负责）</w:t>
      </w:r>
    </w:p>
    <w:p w:rsidR="001D6A1E" w:rsidRPr="005D5C9C" w:rsidRDefault="001D6A1E" w:rsidP="00096F82">
      <w:pPr>
        <w:ind w:firstLine="31680"/>
        <w:rPr>
          <w:bCs/>
          <w:kern w:val="0"/>
          <w:szCs w:val="32"/>
        </w:rPr>
      </w:pPr>
      <w:r w:rsidRPr="005D5C9C">
        <w:rPr>
          <w:bCs/>
          <w:kern w:val="0"/>
          <w:szCs w:val="32"/>
        </w:rPr>
        <w:t>14.</w:t>
      </w:r>
      <w:r w:rsidRPr="005D5C9C">
        <w:rPr>
          <w:rFonts w:hint="eastAsia"/>
          <w:bCs/>
          <w:kern w:val="0"/>
          <w:szCs w:val="32"/>
        </w:rPr>
        <w:t>提高从业人员专业化素质。企业法定代表人和第一大股东、技术负责人、安全负责人和特种作业人员需持证上岗，并每年接受相关岗位技术再培训。化工生产装置操作人员和一二级重大危险源储存设施从业人员应具备高中或中专及以上学历，提高涉及硝化、光气化等高危工艺从业人员学历能力要求。推动化工企业通过定向培养、校企联合办学和学徒制等方式，加快产业工人培养，确保涉及</w:t>
      </w:r>
      <w:r w:rsidRPr="005D5C9C">
        <w:rPr>
          <w:bCs/>
          <w:kern w:val="0"/>
          <w:szCs w:val="32"/>
        </w:rPr>
        <w:t>“</w:t>
      </w:r>
      <w:r w:rsidRPr="005D5C9C">
        <w:rPr>
          <w:rFonts w:hint="eastAsia"/>
          <w:bCs/>
          <w:kern w:val="0"/>
          <w:szCs w:val="32"/>
        </w:rPr>
        <w:t>两重点一重大</w:t>
      </w:r>
      <w:r w:rsidRPr="005D5C9C">
        <w:rPr>
          <w:bCs/>
          <w:kern w:val="0"/>
          <w:szCs w:val="32"/>
        </w:rPr>
        <w:t>”</w:t>
      </w:r>
      <w:r w:rsidRPr="005D5C9C">
        <w:rPr>
          <w:rFonts w:hint="eastAsia"/>
          <w:bCs/>
          <w:kern w:val="0"/>
          <w:szCs w:val="32"/>
        </w:rPr>
        <w:t>生产装置、储存设施的操作人员达到岗位技能要求。（市教育局、工信局、人社局、应急管理局、市场监管局等有关部门按职责分工负责）</w:t>
      </w:r>
    </w:p>
    <w:p w:rsidR="001D6A1E" w:rsidRPr="005D5C9C" w:rsidRDefault="001D6A1E" w:rsidP="00096F82">
      <w:pPr>
        <w:ind w:firstLine="31680"/>
        <w:rPr>
          <w:bCs/>
          <w:kern w:val="0"/>
          <w:szCs w:val="32"/>
        </w:rPr>
      </w:pPr>
      <w:r w:rsidRPr="005D5C9C">
        <w:rPr>
          <w:bCs/>
          <w:kern w:val="0"/>
          <w:szCs w:val="32"/>
        </w:rPr>
        <w:t>15.</w:t>
      </w:r>
      <w:r w:rsidRPr="005D5C9C">
        <w:rPr>
          <w:rFonts w:hint="eastAsia"/>
          <w:bCs/>
          <w:kern w:val="0"/>
          <w:szCs w:val="32"/>
        </w:rPr>
        <w:t>实现全流程全过程监管。提升园区安全和环保基础设施以及风险防控能力，实现实时动态监控、执法行为全程记录等全过程监管。按照产品、技术、工艺和设备等内部管理和外部监管的本质安全要求，开展化工生产企业全流程安全诊断，发现重大安全隐患立即整改。新建项目自动化控制系统装备率达</w:t>
      </w:r>
      <w:r w:rsidRPr="005D5C9C">
        <w:rPr>
          <w:bCs/>
          <w:kern w:val="0"/>
          <w:szCs w:val="32"/>
        </w:rPr>
        <w:t>100%</w:t>
      </w:r>
      <w:r w:rsidRPr="005D5C9C">
        <w:rPr>
          <w:rFonts w:hint="eastAsia"/>
          <w:bCs/>
          <w:kern w:val="0"/>
          <w:szCs w:val="32"/>
        </w:rPr>
        <w:t>，在役涉及</w:t>
      </w:r>
      <w:r w:rsidRPr="005D5C9C">
        <w:rPr>
          <w:bCs/>
          <w:kern w:val="0"/>
          <w:szCs w:val="32"/>
        </w:rPr>
        <w:t>“</w:t>
      </w:r>
      <w:r w:rsidRPr="005D5C9C">
        <w:rPr>
          <w:rFonts w:hint="eastAsia"/>
          <w:bCs/>
          <w:kern w:val="0"/>
          <w:szCs w:val="32"/>
        </w:rPr>
        <w:t>两重点一重大</w:t>
      </w:r>
      <w:r w:rsidRPr="005D5C9C">
        <w:rPr>
          <w:bCs/>
          <w:kern w:val="0"/>
          <w:szCs w:val="32"/>
        </w:rPr>
        <w:t>”</w:t>
      </w:r>
      <w:r w:rsidRPr="005D5C9C">
        <w:rPr>
          <w:rFonts w:hint="eastAsia"/>
          <w:bCs/>
          <w:kern w:val="0"/>
          <w:szCs w:val="32"/>
        </w:rPr>
        <w:t>的装置自动化控制系统和安全仪表系统改造升级率</w:t>
      </w:r>
      <w:r w:rsidRPr="005D5C9C">
        <w:rPr>
          <w:bCs/>
          <w:kern w:val="0"/>
          <w:szCs w:val="32"/>
        </w:rPr>
        <w:t>2020</w:t>
      </w:r>
      <w:r w:rsidRPr="005D5C9C">
        <w:rPr>
          <w:rFonts w:hint="eastAsia"/>
          <w:bCs/>
          <w:kern w:val="0"/>
          <w:szCs w:val="32"/>
        </w:rPr>
        <w:t>年底前达</w:t>
      </w:r>
      <w:r w:rsidRPr="005D5C9C">
        <w:rPr>
          <w:bCs/>
          <w:kern w:val="0"/>
          <w:szCs w:val="32"/>
        </w:rPr>
        <w:t>100%</w:t>
      </w:r>
      <w:r w:rsidRPr="005D5C9C">
        <w:rPr>
          <w:rFonts w:hint="eastAsia"/>
          <w:bCs/>
          <w:kern w:val="0"/>
          <w:szCs w:val="32"/>
        </w:rPr>
        <w:t>。</w:t>
      </w:r>
      <w:r w:rsidRPr="005D5C9C">
        <w:rPr>
          <w:rFonts w:hint="eastAsia"/>
          <w:bCs/>
          <w:szCs w:val="32"/>
        </w:rPr>
        <w:t>强化特种设备定期检验检测，督促使用企业做好特种设备的注册登记、信息变更、报检等工作，全面排查整治生产、储存、运输、使用等环节的安全隐患。</w:t>
      </w:r>
      <w:r w:rsidRPr="005D5C9C">
        <w:rPr>
          <w:rFonts w:hint="eastAsia"/>
          <w:bCs/>
          <w:kern w:val="0"/>
          <w:szCs w:val="32"/>
        </w:rPr>
        <w:t>（市工信局、生态环境局、应急管理局、交通局、市场监管局按职责分工负责）</w:t>
      </w:r>
    </w:p>
    <w:p w:rsidR="001D6A1E" w:rsidRPr="005D5C9C" w:rsidRDefault="001D6A1E" w:rsidP="00096F82">
      <w:pPr>
        <w:ind w:firstLine="31680"/>
        <w:rPr>
          <w:bCs/>
          <w:kern w:val="0"/>
          <w:szCs w:val="32"/>
        </w:rPr>
      </w:pPr>
      <w:r w:rsidRPr="005D5C9C">
        <w:rPr>
          <w:bCs/>
          <w:kern w:val="0"/>
          <w:szCs w:val="32"/>
        </w:rPr>
        <w:t>16.</w:t>
      </w:r>
      <w:r w:rsidRPr="005D5C9C">
        <w:rPr>
          <w:rFonts w:hint="eastAsia"/>
          <w:bCs/>
          <w:kern w:val="0"/>
          <w:szCs w:val="32"/>
        </w:rPr>
        <w:t>加强信息化监管。督促化工企业建设集重大危险源监控信息、可燃有毒气体检测报警信息、企业安全风险分区信息、生产人员在岗在位信息以及企业生产全流程管理信息等于一体的信息管理系统。园区外企业基本实现安全、环保等监控信息与地方监管部门信息平台的对接。加快整合企业、园区和地方监管部门信息资源，探索建设产业、安全、环保和应急管理一体化的综合监管信息共享平台，为监管执法和应急救援处置工作提供信息支撑。（市工信局、生态环境局、应急管理局、消防支队按职责分工负责）</w:t>
      </w:r>
    </w:p>
    <w:p w:rsidR="001D6A1E" w:rsidRPr="005D5C9C" w:rsidRDefault="001D6A1E" w:rsidP="00096F82">
      <w:pPr>
        <w:pStyle w:val="NormalWeb"/>
        <w:shd w:val="clear" w:color="auto" w:fill="FFFFFF"/>
        <w:spacing w:before="0" w:beforeAutospacing="0" w:after="0" w:afterAutospacing="0" w:line="560" w:lineRule="exact"/>
        <w:ind w:firstLineChars="200" w:firstLine="31680"/>
        <w:jc w:val="both"/>
        <w:rPr>
          <w:rFonts w:ascii="Times New Roman" w:eastAsia="仿宋_GB2312" w:hAnsi="Times New Roman" w:cs="Times New Roman"/>
          <w:bCs/>
          <w:sz w:val="32"/>
          <w:szCs w:val="32"/>
        </w:rPr>
      </w:pPr>
      <w:r w:rsidRPr="005D5C9C">
        <w:rPr>
          <w:rFonts w:ascii="Times New Roman" w:eastAsia="仿宋_GB2312" w:hAnsi="Times New Roman" w:cs="Times New Roman"/>
          <w:bCs/>
          <w:sz w:val="32"/>
          <w:szCs w:val="32"/>
        </w:rPr>
        <w:t>17.</w:t>
      </w:r>
      <w:r w:rsidRPr="005D5C9C">
        <w:rPr>
          <w:rFonts w:ascii="Times New Roman" w:eastAsia="仿宋_GB2312" w:hAnsi="Times New Roman" w:cs="Times New Roman" w:hint="eastAsia"/>
          <w:bCs/>
          <w:sz w:val="32"/>
          <w:szCs w:val="32"/>
        </w:rPr>
        <w:t>突出停产复产企业安全。严格按照省、市停产化工企业复产工作要求，积极推动灌云县、灌南县化工园区等停产企业复产工作，围绕重点部位、重点设施、重点环节、重点人员，强化企业复产前资格审查、岗前教育、操作规程、设备管理、物料处置等方面的培训和管理。严厉打击非法生产行为，着力减少安全隐患。（市工信局牵头，市生态环境局、应急管理局、卫健委、住建局、市场监管局、消防支队按职责分工负责）</w:t>
      </w:r>
    </w:p>
    <w:p w:rsidR="001D6A1E" w:rsidRPr="005D5C9C" w:rsidRDefault="001D6A1E" w:rsidP="00096F82">
      <w:pPr>
        <w:pStyle w:val="NormalWeb"/>
        <w:shd w:val="clear" w:color="auto" w:fill="FFFFFF"/>
        <w:spacing w:before="0" w:beforeAutospacing="0" w:after="0" w:afterAutospacing="0" w:line="560" w:lineRule="exact"/>
        <w:ind w:firstLineChars="200" w:firstLine="31680"/>
        <w:jc w:val="both"/>
        <w:rPr>
          <w:rFonts w:ascii="Times New Roman" w:eastAsia="黑体" w:hAnsi="Times New Roman" w:cs="Times New Roman"/>
          <w:sz w:val="32"/>
          <w:szCs w:val="32"/>
        </w:rPr>
      </w:pPr>
      <w:r w:rsidRPr="005D5C9C">
        <w:rPr>
          <w:rFonts w:ascii="Times New Roman" w:eastAsia="黑体" w:hAnsi="Times New Roman" w:cs="Times New Roman" w:hint="eastAsia"/>
          <w:sz w:val="32"/>
          <w:szCs w:val="32"/>
        </w:rPr>
        <w:t>四、时序安排</w:t>
      </w:r>
    </w:p>
    <w:p w:rsidR="001D6A1E" w:rsidRPr="005D5C9C" w:rsidRDefault="001D6A1E" w:rsidP="00096F82">
      <w:pPr>
        <w:ind w:firstLineChars="150" w:firstLine="31680"/>
        <w:rPr>
          <w:szCs w:val="32"/>
        </w:rPr>
      </w:pPr>
      <w:r w:rsidRPr="005D5C9C">
        <w:rPr>
          <w:rFonts w:eastAsia="楷体_GB2312" w:hint="eastAsia"/>
          <w:szCs w:val="32"/>
        </w:rPr>
        <w:t>（一）学习动员阶段（即日起至</w:t>
      </w:r>
      <w:r w:rsidRPr="005D5C9C">
        <w:rPr>
          <w:rFonts w:eastAsia="楷体_GB2312"/>
          <w:szCs w:val="32"/>
        </w:rPr>
        <w:t>2019</w:t>
      </w:r>
      <w:r w:rsidRPr="005D5C9C">
        <w:rPr>
          <w:rFonts w:eastAsia="楷体_GB2312" w:hint="eastAsia"/>
          <w:szCs w:val="32"/>
        </w:rPr>
        <w:t>年</w:t>
      </w:r>
      <w:r w:rsidRPr="005D5C9C">
        <w:rPr>
          <w:rFonts w:eastAsia="楷体_GB2312"/>
          <w:szCs w:val="32"/>
        </w:rPr>
        <w:t>12</w:t>
      </w:r>
      <w:r w:rsidRPr="005D5C9C">
        <w:rPr>
          <w:rFonts w:eastAsia="楷体_GB2312" w:hint="eastAsia"/>
          <w:szCs w:val="32"/>
        </w:rPr>
        <w:t>月底）。</w:t>
      </w:r>
      <w:r w:rsidRPr="005D5C9C">
        <w:rPr>
          <w:rFonts w:hint="eastAsia"/>
          <w:szCs w:val="32"/>
        </w:rPr>
        <w:t>各县区、市相关单位要深入学习习近平总书记关于安全生产重要论述和指示批示精神，深入学习国务院常务会议精神和国务院事故调查报告指出的突出问题、整改意见，深入学习省、市主要领导关于安全生产的部署要求。深入分析本地区、本部门在化工行业安全生产方面存在的短板弱项，研究制定化工行业专项整治实施方案，对开展化工行业领域专项整治行动进行全面部署安排。</w:t>
      </w:r>
    </w:p>
    <w:p w:rsidR="001D6A1E" w:rsidRPr="005D5C9C" w:rsidRDefault="001D6A1E" w:rsidP="00096F82">
      <w:pPr>
        <w:ind w:firstLineChars="150" w:firstLine="31680"/>
        <w:rPr>
          <w:szCs w:val="32"/>
          <w:shd w:val="clear" w:color="auto" w:fill="FFFFFF"/>
        </w:rPr>
      </w:pPr>
      <w:r w:rsidRPr="005D5C9C">
        <w:rPr>
          <w:rFonts w:eastAsia="楷体_GB2312" w:hint="eastAsia"/>
          <w:szCs w:val="32"/>
        </w:rPr>
        <w:t>（二）全面整治阶段（</w:t>
      </w:r>
      <w:r w:rsidRPr="005D5C9C">
        <w:rPr>
          <w:rFonts w:eastAsia="楷体_GB2312"/>
          <w:szCs w:val="32"/>
        </w:rPr>
        <w:t>2019</w:t>
      </w:r>
      <w:r w:rsidRPr="005D5C9C">
        <w:rPr>
          <w:rFonts w:eastAsia="楷体_GB2312" w:hint="eastAsia"/>
          <w:szCs w:val="32"/>
        </w:rPr>
        <w:t>年</w:t>
      </w:r>
      <w:r w:rsidRPr="005D5C9C">
        <w:rPr>
          <w:rFonts w:eastAsia="楷体_GB2312"/>
          <w:szCs w:val="32"/>
        </w:rPr>
        <w:t>12</w:t>
      </w:r>
      <w:r w:rsidRPr="005D5C9C">
        <w:rPr>
          <w:rFonts w:eastAsia="楷体_GB2312" w:hint="eastAsia"/>
          <w:szCs w:val="32"/>
        </w:rPr>
        <w:t>月至</w:t>
      </w:r>
      <w:r w:rsidRPr="005D5C9C">
        <w:rPr>
          <w:rFonts w:eastAsia="楷体_GB2312"/>
          <w:szCs w:val="32"/>
        </w:rPr>
        <w:t>2020</w:t>
      </w:r>
      <w:r w:rsidRPr="005D5C9C">
        <w:rPr>
          <w:rFonts w:eastAsia="楷体_GB2312" w:hint="eastAsia"/>
          <w:szCs w:val="32"/>
        </w:rPr>
        <w:t>年</w:t>
      </w:r>
      <w:r w:rsidRPr="005D5C9C">
        <w:rPr>
          <w:rFonts w:eastAsia="楷体_GB2312"/>
          <w:szCs w:val="32"/>
        </w:rPr>
        <w:t>9</w:t>
      </w:r>
      <w:r w:rsidRPr="005D5C9C">
        <w:rPr>
          <w:rFonts w:eastAsia="楷体_GB2312" w:hint="eastAsia"/>
          <w:szCs w:val="32"/>
        </w:rPr>
        <w:t>月底）。</w:t>
      </w:r>
      <w:r w:rsidRPr="005D5C9C">
        <w:rPr>
          <w:rFonts w:hint="eastAsia"/>
          <w:szCs w:val="32"/>
          <w:shd w:val="clear" w:color="auto" w:fill="FFFFFF"/>
        </w:rPr>
        <w:t>重点把握三个时间节点：</w:t>
      </w:r>
      <w:r w:rsidRPr="005D5C9C">
        <w:rPr>
          <w:b/>
          <w:szCs w:val="32"/>
          <w:shd w:val="clear" w:color="auto" w:fill="FFFFFF"/>
        </w:rPr>
        <w:t>2019</w:t>
      </w:r>
      <w:r w:rsidRPr="005D5C9C">
        <w:rPr>
          <w:rFonts w:hint="eastAsia"/>
          <w:b/>
          <w:szCs w:val="32"/>
          <w:shd w:val="clear" w:color="auto" w:fill="FFFFFF"/>
        </w:rPr>
        <w:t>年</w:t>
      </w:r>
      <w:r w:rsidRPr="005D5C9C">
        <w:rPr>
          <w:b/>
          <w:szCs w:val="32"/>
          <w:shd w:val="clear" w:color="auto" w:fill="FFFFFF"/>
        </w:rPr>
        <w:t>12</w:t>
      </w:r>
      <w:r w:rsidRPr="005D5C9C">
        <w:rPr>
          <w:rFonts w:hint="eastAsia"/>
          <w:b/>
          <w:szCs w:val="32"/>
          <w:shd w:val="clear" w:color="auto" w:fill="FFFFFF"/>
        </w:rPr>
        <w:t>月底前，</w:t>
      </w:r>
      <w:r w:rsidRPr="005D5C9C">
        <w:rPr>
          <w:rFonts w:hint="eastAsia"/>
          <w:bCs/>
          <w:szCs w:val="32"/>
        </w:rPr>
        <w:t>各化工园区、化工生产企业要</w:t>
      </w:r>
      <w:r w:rsidRPr="005D5C9C">
        <w:rPr>
          <w:rFonts w:hint="eastAsia"/>
          <w:szCs w:val="32"/>
        </w:rPr>
        <w:t>按照专项整治方案要求，对企业自身风险隐患进行全面排查，形成自查报告。在自查的基础上，各县区要组织专业力量对每家企业自查情况进行核查，全面摸清重大安全风险和隐患底数，逐条制定整改措施、明确处置意见，并将《</w:t>
      </w:r>
      <w:r w:rsidRPr="005D5C9C">
        <w:rPr>
          <w:rFonts w:hint="eastAsia"/>
          <w:kern w:val="0"/>
          <w:szCs w:val="32"/>
        </w:rPr>
        <w:t>化工行业领域安全生产专项整治重点检查表</w:t>
      </w:r>
      <w:r w:rsidRPr="005D5C9C">
        <w:rPr>
          <w:rFonts w:hint="eastAsia"/>
          <w:szCs w:val="32"/>
        </w:rPr>
        <w:t>》及核查报告（县区政府盖章）于</w:t>
      </w:r>
      <w:r w:rsidRPr="005D5C9C">
        <w:rPr>
          <w:szCs w:val="32"/>
        </w:rPr>
        <w:t>12</w:t>
      </w:r>
      <w:r w:rsidRPr="005D5C9C">
        <w:rPr>
          <w:rFonts w:hint="eastAsia"/>
          <w:szCs w:val="32"/>
        </w:rPr>
        <w:t>月</w:t>
      </w:r>
      <w:r w:rsidRPr="005D5C9C">
        <w:rPr>
          <w:szCs w:val="32"/>
        </w:rPr>
        <w:t>31</w:t>
      </w:r>
      <w:r w:rsidRPr="005D5C9C">
        <w:rPr>
          <w:rFonts w:hint="eastAsia"/>
          <w:szCs w:val="32"/>
        </w:rPr>
        <w:t>日前反馈至市工信局。</w:t>
      </w:r>
      <w:r w:rsidRPr="005D5C9C">
        <w:rPr>
          <w:b/>
          <w:szCs w:val="32"/>
          <w:shd w:val="clear" w:color="auto" w:fill="FFFFFF"/>
        </w:rPr>
        <w:t>2020</w:t>
      </w:r>
      <w:r w:rsidRPr="005D5C9C">
        <w:rPr>
          <w:rFonts w:hint="eastAsia"/>
          <w:b/>
          <w:szCs w:val="32"/>
          <w:shd w:val="clear" w:color="auto" w:fill="FFFFFF"/>
        </w:rPr>
        <w:t>年</w:t>
      </w:r>
      <w:r w:rsidRPr="005D5C9C">
        <w:rPr>
          <w:b/>
          <w:szCs w:val="32"/>
          <w:shd w:val="clear" w:color="auto" w:fill="FFFFFF"/>
        </w:rPr>
        <w:t>1</w:t>
      </w:r>
      <w:r w:rsidRPr="005D5C9C">
        <w:rPr>
          <w:rFonts w:hint="eastAsia"/>
          <w:b/>
          <w:szCs w:val="32"/>
          <w:shd w:val="clear" w:color="auto" w:fill="FFFFFF"/>
        </w:rPr>
        <w:t>月至</w:t>
      </w:r>
      <w:r w:rsidRPr="005D5C9C">
        <w:rPr>
          <w:b/>
          <w:szCs w:val="32"/>
          <w:shd w:val="clear" w:color="auto" w:fill="FFFFFF"/>
        </w:rPr>
        <w:t>3</w:t>
      </w:r>
      <w:r w:rsidRPr="005D5C9C">
        <w:rPr>
          <w:rFonts w:hint="eastAsia"/>
          <w:b/>
          <w:szCs w:val="32"/>
          <w:shd w:val="clear" w:color="auto" w:fill="FFFFFF"/>
        </w:rPr>
        <w:t>月底，</w:t>
      </w:r>
      <w:r w:rsidRPr="005D5C9C">
        <w:rPr>
          <w:rFonts w:hint="eastAsia"/>
          <w:szCs w:val="32"/>
          <w:shd w:val="clear" w:color="auto" w:fill="FFFFFF"/>
        </w:rPr>
        <w:t>结合年末岁初化工行业安全生产特点，聚焦重点部位、重点环节开展新一轮专项整治，确保元旦、春节和全国、省、市</w:t>
      </w:r>
      <w:r w:rsidRPr="005D5C9C">
        <w:rPr>
          <w:szCs w:val="32"/>
          <w:shd w:val="clear" w:color="auto" w:fill="FFFFFF"/>
        </w:rPr>
        <w:t>“</w:t>
      </w:r>
      <w:r w:rsidRPr="005D5C9C">
        <w:rPr>
          <w:rFonts w:hint="eastAsia"/>
          <w:szCs w:val="32"/>
          <w:shd w:val="clear" w:color="auto" w:fill="FFFFFF"/>
        </w:rPr>
        <w:t>两会</w:t>
      </w:r>
      <w:r w:rsidRPr="005D5C9C">
        <w:rPr>
          <w:szCs w:val="32"/>
          <w:shd w:val="clear" w:color="auto" w:fill="FFFFFF"/>
        </w:rPr>
        <w:t>”</w:t>
      </w:r>
      <w:r w:rsidRPr="005D5C9C">
        <w:rPr>
          <w:rFonts w:hint="eastAsia"/>
          <w:szCs w:val="32"/>
          <w:shd w:val="clear" w:color="auto" w:fill="FFFFFF"/>
        </w:rPr>
        <w:t>期间化工行业安全生产形势平稳。</w:t>
      </w:r>
      <w:r w:rsidRPr="005D5C9C">
        <w:rPr>
          <w:b/>
          <w:szCs w:val="32"/>
          <w:shd w:val="clear" w:color="auto" w:fill="FFFFFF"/>
        </w:rPr>
        <w:t>2020</w:t>
      </w:r>
      <w:r w:rsidRPr="005D5C9C">
        <w:rPr>
          <w:rFonts w:hint="eastAsia"/>
          <w:b/>
          <w:szCs w:val="32"/>
          <w:shd w:val="clear" w:color="auto" w:fill="FFFFFF"/>
        </w:rPr>
        <w:t>年</w:t>
      </w:r>
      <w:r w:rsidRPr="005D5C9C">
        <w:rPr>
          <w:b/>
          <w:szCs w:val="32"/>
          <w:shd w:val="clear" w:color="auto" w:fill="FFFFFF"/>
        </w:rPr>
        <w:t>4</w:t>
      </w:r>
      <w:r w:rsidRPr="005D5C9C">
        <w:rPr>
          <w:rFonts w:hint="eastAsia"/>
          <w:b/>
          <w:szCs w:val="32"/>
          <w:shd w:val="clear" w:color="auto" w:fill="FFFFFF"/>
        </w:rPr>
        <w:t>月至</w:t>
      </w:r>
      <w:r w:rsidRPr="005D5C9C">
        <w:rPr>
          <w:b/>
          <w:szCs w:val="32"/>
          <w:shd w:val="clear" w:color="auto" w:fill="FFFFFF"/>
        </w:rPr>
        <w:t>9</w:t>
      </w:r>
      <w:r w:rsidRPr="005D5C9C">
        <w:rPr>
          <w:rFonts w:hint="eastAsia"/>
          <w:b/>
          <w:szCs w:val="32"/>
          <w:shd w:val="clear" w:color="auto" w:fill="FFFFFF"/>
        </w:rPr>
        <w:t>月底，</w:t>
      </w:r>
      <w:r w:rsidRPr="005D5C9C">
        <w:rPr>
          <w:rFonts w:hint="eastAsia"/>
          <w:szCs w:val="32"/>
        </w:rPr>
        <w:t>各县区要采取有力措施对排查出的问题隐患持续开展集中整治，确保全部整改到位。</w:t>
      </w:r>
      <w:r w:rsidRPr="005D5C9C">
        <w:rPr>
          <w:rFonts w:hint="eastAsia"/>
          <w:szCs w:val="32"/>
          <w:shd w:val="clear" w:color="auto" w:fill="FFFFFF"/>
        </w:rPr>
        <w:t>在排查整治的同时，梳理在政策层面、制度方面需要研究的事项，明确牵头部门、责任人和措施建议，及时落实到位，不断夯实监管责任，消除监管盲区。</w:t>
      </w:r>
    </w:p>
    <w:p w:rsidR="001D6A1E" w:rsidRPr="005D5C9C" w:rsidRDefault="001D6A1E" w:rsidP="00096F82">
      <w:pPr>
        <w:ind w:firstLine="31680"/>
        <w:rPr>
          <w:szCs w:val="32"/>
          <w:shd w:val="clear" w:color="auto" w:fill="FFFFFF"/>
        </w:rPr>
      </w:pPr>
      <w:r w:rsidRPr="005D5C9C">
        <w:rPr>
          <w:rFonts w:eastAsia="楷体_GB2312" w:hint="eastAsia"/>
          <w:szCs w:val="32"/>
        </w:rPr>
        <w:t>（三）督查落实</w:t>
      </w:r>
      <w:r w:rsidRPr="005D5C9C">
        <w:rPr>
          <w:rFonts w:eastAsia="楷体_GB2312"/>
          <w:szCs w:val="32"/>
        </w:rPr>
        <w:t>“</w:t>
      </w:r>
      <w:r w:rsidRPr="005D5C9C">
        <w:rPr>
          <w:rFonts w:eastAsia="楷体_GB2312" w:hint="eastAsia"/>
          <w:szCs w:val="32"/>
        </w:rPr>
        <w:t>回头看</w:t>
      </w:r>
      <w:r w:rsidRPr="005D5C9C">
        <w:rPr>
          <w:rFonts w:eastAsia="楷体_GB2312"/>
          <w:szCs w:val="32"/>
        </w:rPr>
        <w:t>”</w:t>
      </w:r>
      <w:r w:rsidRPr="005D5C9C">
        <w:rPr>
          <w:rFonts w:eastAsia="楷体_GB2312" w:hint="eastAsia"/>
          <w:szCs w:val="32"/>
        </w:rPr>
        <w:t>阶段（</w:t>
      </w:r>
      <w:r w:rsidRPr="005D5C9C">
        <w:rPr>
          <w:rFonts w:eastAsia="楷体_GB2312"/>
          <w:szCs w:val="32"/>
        </w:rPr>
        <w:t>2020</w:t>
      </w:r>
      <w:r w:rsidRPr="005D5C9C">
        <w:rPr>
          <w:rFonts w:eastAsia="楷体_GB2312" w:hint="eastAsia"/>
          <w:szCs w:val="32"/>
        </w:rPr>
        <w:t>年</w:t>
      </w:r>
      <w:r w:rsidRPr="005D5C9C">
        <w:rPr>
          <w:rFonts w:eastAsia="楷体_GB2312"/>
          <w:szCs w:val="32"/>
        </w:rPr>
        <w:t>10</w:t>
      </w:r>
      <w:r w:rsidRPr="005D5C9C">
        <w:rPr>
          <w:rFonts w:eastAsia="楷体_GB2312" w:hint="eastAsia"/>
          <w:szCs w:val="32"/>
        </w:rPr>
        <w:t>月至</w:t>
      </w:r>
      <w:r w:rsidRPr="005D5C9C">
        <w:rPr>
          <w:rFonts w:eastAsia="楷体_GB2312"/>
          <w:szCs w:val="32"/>
        </w:rPr>
        <w:t>11</w:t>
      </w:r>
      <w:r w:rsidRPr="005D5C9C">
        <w:rPr>
          <w:rFonts w:eastAsia="楷体_GB2312" w:hint="eastAsia"/>
          <w:szCs w:val="32"/>
        </w:rPr>
        <w:t>月底）。</w:t>
      </w:r>
      <w:r w:rsidRPr="005D5C9C">
        <w:rPr>
          <w:rFonts w:hint="eastAsia"/>
          <w:szCs w:val="32"/>
          <w:shd w:val="clear" w:color="auto" w:fill="FFFFFF"/>
        </w:rPr>
        <w:t>市工信局会同有关部门对各县区化工行业安全生产专项整治工作开展督导检查，评估县区政府、有关部门和化工园区履职情况和专项整治成效，对问题隐患整改情况进行回头看，对重大问题和隐患挂牌督办，推动问题隐患整改落到实处。指导、督促各县区建立化工行业安全生产工作长效机制，巩固提升整治成效。</w:t>
      </w:r>
      <w:r w:rsidRPr="005D5C9C">
        <w:rPr>
          <w:szCs w:val="32"/>
          <w:shd w:val="clear" w:color="auto" w:fill="FFFFFF"/>
        </w:rPr>
        <w:t>12</w:t>
      </w:r>
      <w:r w:rsidRPr="005D5C9C">
        <w:rPr>
          <w:rFonts w:hint="eastAsia"/>
          <w:szCs w:val="32"/>
          <w:shd w:val="clear" w:color="auto" w:fill="FFFFFF"/>
        </w:rPr>
        <w:t>月</w:t>
      </w:r>
      <w:r w:rsidRPr="005D5C9C">
        <w:rPr>
          <w:szCs w:val="32"/>
          <w:shd w:val="clear" w:color="auto" w:fill="FFFFFF"/>
        </w:rPr>
        <w:t>10</w:t>
      </w:r>
      <w:r w:rsidRPr="005D5C9C">
        <w:rPr>
          <w:rFonts w:hint="eastAsia"/>
          <w:szCs w:val="32"/>
          <w:shd w:val="clear" w:color="auto" w:fill="FFFFFF"/>
        </w:rPr>
        <w:t>日前，完成全市化工行业安全生产专项整治情况报告。</w:t>
      </w:r>
    </w:p>
    <w:p w:rsidR="001D6A1E" w:rsidRPr="005D5C9C" w:rsidRDefault="001D6A1E" w:rsidP="00096F82">
      <w:pPr>
        <w:pStyle w:val="NormalWeb"/>
        <w:shd w:val="clear" w:color="auto" w:fill="FFFFFF"/>
        <w:spacing w:before="0" w:beforeAutospacing="0" w:after="0" w:afterAutospacing="0" w:line="560" w:lineRule="exact"/>
        <w:ind w:firstLineChars="200" w:firstLine="31680"/>
        <w:jc w:val="both"/>
        <w:rPr>
          <w:rFonts w:ascii="Times New Roman" w:eastAsia="黑体" w:hAnsi="Times New Roman" w:cs="Times New Roman"/>
          <w:sz w:val="32"/>
          <w:szCs w:val="32"/>
        </w:rPr>
      </w:pPr>
      <w:r w:rsidRPr="005D5C9C">
        <w:rPr>
          <w:rFonts w:ascii="Times New Roman" w:eastAsia="黑体" w:hAnsi="Times New Roman" w:cs="Times New Roman" w:hint="eastAsia"/>
          <w:sz w:val="32"/>
          <w:szCs w:val="32"/>
        </w:rPr>
        <w:t>五、工作要求</w:t>
      </w:r>
    </w:p>
    <w:p w:rsidR="001D6A1E" w:rsidRPr="005D5C9C" w:rsidRDefault="001D6A1E" w:rsidP="00096F82">
      <w:pPr>
        <w:ind w:firstLine="31680"/>
        <w:jc w:val="left"/>
        <w:rPr>
          <w:szCs w:val="32"/>
          <w:shd w:val="clear" w:color="auto" w:fill="FFFFFF"/>
        </w:rPr>
      </w:pPr>
      <w:r w:rsidRPr="005D5C9C">
        <w:rPr>
          <w:rFonts w:eastAsia="楷体_GB2312" w:hint="eastAsia"/>
          <w:szCs w:val="32"/>
        </w:rPr>
        <w:t>（一）强化组织领导。</w:t>
      </w:r>
      <w:r w:rsidRPr="005D5C9C">
        <w:rPr>
          <w:rFonts w:hint="eastAsia"/>
          <w:szCs w:val="32"/>
          <w:shd w:val="clear" w:color="auto" w:fill="FFFFFF"/>
        </w:rPr>
        <w:t>市政府成立全市化工行业安全生产专项整治工作组，市工信局局长董作村为第一责任人、专项整治工作组组长，市发改委、教育局、工信局、公安局、人社局、资源局、生态环境局、住建局、交通局、卫健委、应急管理局、市场监管局、消防支队、供电公司等单位分管负责人为小组成员。各县区也要成立化工行业安全生产专项整治工作组，进一步强化组织领导、细化工作方案，深入组织排查、落实整治举措，以更坚决的态度和更有效的做法，确保整治工作取得实际成效。</w:t>
      </w:r>
    </w:p>
    <w:p w:rsidR="001D6A1E" w:rsidRPr="005D5C9C" w:rsidRDefault="001D6A1E" w:rsidP="00096F82">
      <w:pPr>
        <w:ind w:firstLineChars="150" w:firstLine="31680"/>
        <w:rPr>
          <w:kern w:val="0"/>
          <w:szCs w:val="32"/>
        </w:rPr>
      </w:pPr>
      <w:r w:rsidRPr="005D5C9C">
        <w:rPr>
          <w:rFonts w:eastAsia="楷体_GB2312" w:hint="eastAsia"/>
          <w:szCs w:val="32"/>
        </w:rPr>
        <w:t>（二）强化责任落实。</w:t>
      </w:r>
      <w:r w:rsidRPr="005D5C9C">
        <w:rPr>
          <w:rFonts w:hint="eastAsia"/>
          <w:szCs w:val="32"/>
        </w:rPr>
        <w:t>严格落实企业主体责任和属地监管责任，按照省、市部署安排和工作要求，全面深入系统排查评估化工企业和化工园区安全生产风险隐患，科学制定具体处置方案，切实消除风险隐患。市工信局要充分发挥牵头部门作用，加强统筹协调和督查推进，组织推动专项整治工作；整治专项工作组各成员单位要按照职责分工，强化协同配合，指导和督促完成条线领域内问题整改工作。化工行业涉及危险化学品生产、储存、使用和产生危废的，按照各相关专项整治方案执行。</w:t>
      </w:r>
    </w:p>
    <w:p w:rsidR="001D6A1E" w:rsidRPr="005D5C9C" w:rsidRDefault="001D6A1E" w:rsidP="00096F82">
      <w:pPr>
        <w:pStyle w:val="NormalWeb"/>
        <w:shd w:val="clear" w:color="auto" w:fill="FFFFFF"/>
        <w:spacing w:before="0" w:beforeAutospacing="0" w:after="0" w:afterAutospacing="0" w:line="560" w:lineRule="exact"/>
        <w:ind w:firstLineChars="200" w:firstLine="31680"/>
        <w:jc w:val="both"/>
        <w:rPr>
          <w:rFonts w:ascii="Times New Roman" w:eastAsia="仿宋_GB2312" w:hAnsi="Times New Roman" w:cs="Times New Roman"/>
          <w:sz w:val="32"/>
          <w:szCs w:val="32"/>
        </w:rPr>
      </w:pPr>
      <w:r w:rsidRPr="005D5C9C">
        <w:rPr>
          <w:rFonts w:ascii="Times New Roman" w:eastAsia="楷体_GB2312" w:hAnsi="Times New Roman" w:cs="Times New Roman" w:hint="eastAsia"/>
          <w:sz w:val="32"/>
          <w:szCs w:val="32"/>
        </w:rPr>
        <w:t>（三）加强督导检查。</w:t>
      </w:r>
      <w:r w:rsidRPr="005D5C9C">
        <w:rPr>
          <w:rFonts w:ascii="Times New Roman" w:eastAsia="仿宋_GB2312" w:hAnsi="Times New Roman" w:cs="Times New Roman" w:hint="eastAsia"/>
          <w:sz w:val="32"/>
          <w:szCs w:val="32"/>
        </w:rPr>
        <w:t>各县区、各部门要采取突击检查、明查暗访、随机抽查、联合执法等多种方式，加强对专项整治行动开展情况的督导检查，特别是对重大隐患的整改要实施跟踪督办，按职责分工明确整改督办责任部门。加强对专项整治情况的分析研判，及时解决工作中遇到的问题。加大推动力度，确保各项目标任务落到实处。</w:t>
      </w:r>
    </w:p>
    <w:p w:rsidR="001D6A1E" w:rsidRPr="005D5C9C" w:rsidRDefault="001D6A1E" w:rsidP="00096F82">
      <w:pPr>
        <w:pStyle w:val="NormalWeb"/>
        <w:shd w:val="clear" w:color="auto" w:fill="FFFFFF"/>
        <w:spacing w:before="0" w:beforeAutospacing="0" w:after="0" w:afterAutospacing="0" w:line="560" w:lineRule="exact"/>
        <w:ind w:firstLineChars="200" w:firstLine="31680"/>
        <w:jc w:val="both"/>
        <w:rPr>
          <w:rFonts w:ascii="Times New Roman" w:eastAsia="仿宋_GB2312" w:hAnsi="Times New Roman" w:cs="Times New Roman"/>
          <w:sz w:val="32"/>
          <w:szCs w:val="32"/>
        </w:rPr>
      </w:pPr>
      <w:r w:rsidRPr="005D5C9C">
        <w:rPr>
          <w:rFonts w:ascii="Times New Roman" w:eastAsia="楷体_GB2312" w:hAnsi="Times New Roman" w:cs="Times New Roman" w:hint="eastAsia"/>
          <w:sz w:val="32"/>
          <w:szCs w:val="32"/>
        </w:rPr>
        <w:t>（四）营造工作氛围。</w:t>
      </w:r>
      <w:r w:rsidRPr="005D5C9C">
        <w:rPr>
          <w:rFonts w:ascii="Times New Roman" w:eastAsia="仿宋_GB2312" w:hAnsi="Times New Roman" w:cs="Times New Roman" w:hint="eastAsia"/>
          <w:sz w:val="32"/>
          <w:szCs w:val="32"/>
        </w:rPr>
        <w:t>化工行业安全专项整治是贯彻新发展理念的必要手段，是推动行业转型升级高质量发展的重要举措。要加强专项整治的宣传引导，充分发挥各类新闻媒体的作用，正面宣传安全、环保政策，着力营造政府监管、社会监督、企业自律的良好氛围。加强对化工企业安全等法律法规培训，保护守法企业投资积极性，提振巩固化工行业转型发展信心。</w:t>
      </w:r>
    </w:p>
    <w:p w:rsidR="001D6A1E" w:rsidRPr="005D5C9C" w:rsidRDefault="001D6A1E" w:rsidP="00096F82">
      <w:pPr>
        <w:ind w:firstLine="31680"/>
        <w:rPr>
          <w:kern w:val="0"/>
          <w:szCs w:val="32"/>
        </w:rPr>
      </w:pPr>
      <w:r w:rsidRPr="005D5C9C">
        <w:rPr>
          <w:rFonts w:hint="eastAsia"/>
          <w:kern w:val="0"/>
          <w:szCs w:val="32"/>
        </w:rPr>
        <w:t>各县区、市有关部门于每月</w:t>
      </w:r>
      <w:r w:rsidRPr="005D5C9C">
        <w:rPr>
          <w:kern w:val="0"/>
          <w:szCs w:val="32"/>
        </w:rPr>
        <w:t>1</w:t>
      </w:r>
      <w:r w:rsidRPr="005D5C9C">
        <w:rPr>
          <w:rFonts w:hint="eastAsia"/>
          <w:kern w:val="0"/>
          <w:szCs w:val="32"/>
        </w:rPr>
        <w:t>日前报送专项整治行动进展情况和隐患清单，</w:t>
      </w:r>
      <w:r w:rsidRPr="005D5C9C">
        <w:rPr>
          <w:kern w:val="0"/>
          <w:szCs w:val="32"/>
        </w:rPr>
        <w:t>2020</w:t>
      </w:r>
      <w:r w:rsidRPr="005D5C9C">
        <w:rPr>
          <w:rFonts w:hint="eastAsia"/>
          <w:kern w:val="0"/>
          <w:szCs w:val="32"/>
        </w:rPr>
        <w:t>年</w:t>
      </w:r>
      <w:r w:rsidRPr="005D5C9C">
        <w:rPr>
          <w:kern w:val="0"/>
          <w:szCs w:val="32"/>
        </w:rPr>
        <w:t>12</w:t>
      </w:r>
      <w:r w:rsidRPr="005D5C9C">
        <w:rPr>
          <w:rFonts w:hint="eastAsia"/>
          <w:kern w:val="0"/>
          <w:szCs w:val="32"/>
        </w:rPr>
        <w:t>月</w:t>
      </w:r>
      <w:r w:rsidRPr="005D5C9C">
        <w:rPr>
          <w:kern w:val="0"/>
          <w:szCs w:val="32"/>
        </w:rPr>
        <w:t>1</w:t>
      </w:r>
      <w:r w:rsidRPr="005D5C9C">
        <w:rPr>
          <w:rFonts w:hint="eastAsia"/>
          <w:kern w:val="0"/>
          <w:szCs w:val="32"/>
        </w:rPr>
        <w:t>日前报送专项整治总结报告。联系人：孟俊锋，</w:t>
      </w:r>
      <w:r w:rsidRPr="005D5C9C">
        <w:rPr>
          <w:kern w:val="0"/>
          <w:szCs w:val="32"/>
        </w:rPr>
        <w:t>85801458</w:t>
      </w:r>
      <w:r w:rsidRPr="005D5C9C">
        <w:rPr>
          <w:rFonts w:hint="eastAsia"/>
          <w:kern w:val="0"/>
          <w:szCs w:val="32"/>
        </w:rPr>
        <w:t>。</w:t>
      </w:r>
    </w:p>
    <w:p w:rsidR="001D6A1E" w:rsidRPr="005D5C9C" w:rsidRDefault="001D6A1E" w:rsidP="00096F82">
      <w:pPr>
        <w:spacing w:line="590" w:lineRule="exact"/>
        <w:ind w:firstLine="31680"/>
        <w:rPr>
          <w:rFonts w:eastAsia="方正仿宋_GBK"/>
          <w:szCs w:val="32"/>
        </w:rPr>
      </w:pPr>
    </w:p>
    <w:p w:rsidR="001D6A1E" w:rsidRPr="005D5C9C" w:rsidRDefault="001D6A1E" w:rsidP="00096F82">
      <w:pPr>
        <w:spacing w:line="590" w:lineRule="exact"/>
        <w:ind w:firstLine="31680"/>
        <w:rPr>
          <w:kern w:val="0"/>
          <w:szCs w:val="32"/>
        </w:rPr>
        <w:sectPr w:rsidR="001D6A1E" w:rsidRPr="005D5C9C">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8" w:header="851" w:footer="992" w:gutter="0"/>
          <w:pgNumType w:fmt="numberInDash"/>
          <w:cols w:space="720"/>
          <w:docGrid w:type="lines" w:linePitch="579"/>
        </w:sectPr>
      </w:pPr>
      <w:r w:rsidRPr="005D5C9C">
        <w:rPr>
          <w:rFonts w:hint="eastAsia"/>
          <w:kern w:val="0"/>
          <w:szCs w:val="32"/>
        </w:rPr>
        <w:t>附件：化工行业领域安全生产专项整治重点检查表</w:t>
      </w:r>
    </w:p>
    <w:p w:rsidR="001D6A1E" w:rsidRPr="005D5C9C" w:rsidRDefault="001D6A1E" w:rsidP="00096F82">
      <w:pPr>
        <w:spacing w:line="580" w:lineRule="exact"/>
        <w:ind w:firstLineChars="62" w:firstLine="31680"/>
        <w:rPr>
          <w:rFonts w:eastAsia="黑体"/>
          <w:szCs w:val="32"/>
          <w:shd w:val="clear" w:color="auto" w:fill="FFFFFF"/>
        </w:rPr>
      </w:pPr>
      <w:r w:rsidRPr="005D5C9C">
        <w:rPr>
          <w:rFonts w:eastAsia="黑体" w:hint="eastAsia"/>
          <w:szCs w:val="32"/>
          <w:shd w:val="clear" w:color="auto" w:fill="FFFFFF"/>
        </w:rPr>
        <w:t>附件</w:t>
      </w:r>
    </w:p>
    <w:p w:rsidR="001D6A1E" w:rsidRPr="005D5C9C" w:rsidRDefault="001D6A1E">
      <w:pPr>
        <w:pStyle w:val="Default"/>
        <w:spacing w:line="560" w:lineRule="exact"/>
        <w:jc w:val="center"/>
        <w:rPr>
          <w:rFonts w:ascii="Times New Roman" w:eastAsia="方正小标宋_GBK" w:hAnsi="Times New Roman" w:cs="Times New Roman"/>
          <w:color w:val="auto"/>
          <w:sz w:val="44"/>
          <w:szCs w:val="44"/>
        </w:rPr>
      </w:pPr>
      <w:r w:rsidRPr="005D5C9C">
        <w:rPr>
          <w:rFonts w:ascii="Times New Roman" w:eastAsia="方正小标宋_GBK" w:hAnsi="Times New Roman" w:cs="Times New Roman" w:hint="eastAsia"/>
          <w:color w:val="auto"/>
          <w:sz w:val="44"/>
          <w:szCs w:val="44"/>
        </w:rPr>
        <w:t>化工行业领域安全生产专项整治重点检查表</w:t>
      </w:r>
    </w:p>
    <w:p w:rsidR="001D6A1E" w:rsidRPr="005D5C9C" w:rsidRDefault="001D6A1E">
      <w:pPr>
        <w:pStyle w:val="Default"/>
        <w:spacing w:line="280" w:lineRule="exact"/>
        <w:jc w:val="center"/>
        <w:rPr>
          <w:rFonts w:ascii="Times New Roman" w:eastAsia="方正小标宋_GBK" w:hAnsi="Times New Roman" w:cs="Times New Roman"/>
          <w:color w:val="auto"/>
          <w:sz w:val="44"/>
          <w:szCs w:val="44"/>
        </w:rPr>
      </w:pPr>
    </w:p>
    <w:p w:rsidR="001D6A1E" w:rsidRPr="005D5C9C" w:rsidRDefault="001D6A1E">
      <w:pPr>
        <w:pStyle w:val="Default"/>
        <w:spacing w:line="560" w:lineRule="exact"/>
        <w:rPr>
          <w:rFonts w:ascii="Times New Roman" w:hAnsi="Times New Roman" w:cs="Times New Roman"/>
          <w:color w:val="auto"/>
          <w:sz w:val="30"/>
          <w:szCs w:val="30"/>
        </w:rPr>
      </w:pPr>
      <w:r w:rsidRPr="005D5C9C">
        <w:rPr>
          <w:rFonts w:ascii="Times New Roman" w:hAnsi="Times New Roman" w:cs="Times New Roman" w:hint="eastAsia"/>
          <w:color w:val="auto"/>
          <w:sz w:val="30"/>
          <w:szCs w:val="30"/>
        </w:rPr>
        <w:t>单位：（盖章）</w:t>
      </w:r>
      <w:r w:rsidRPr="005D5C9C">
        <w:rPr>
          <w:rFonts w:ascii="Times New Roman" w:hAnsi="Times New Roman" w:cs="Times New Roman"/>
          <w:color w:val="auto"/>
          <w:sz w:val="30"/>
          <w:szCs w:val="30"/>
        </w:rPr>
        <w:t xml:space="preserve">                                              </w:t>
      </w:r>
      <w:r w:rsidRPr="005D5C9C">
        <w:rPr>
          <w:rFonts w:ascii="Times New Roman" w:hAnsi="Times New Roman" w:cs="Times New Roman" w:hint="eastAsia"/>
          <w:color w:val="auto"/>
          <w:sz w:val="30"/>
          <w:szCs w:val="30"/>
        </w:rPr>
        <w:t>时间：</w:t>
      </w:r>
    </w:p>
    <w:tbl>
      <w:tblPr>
        <w:tblW w:w="15446" w:type="dxa"/>
        <w:jc w:val="center"/>
        <w:tblLayout w:type="fixed"/>
        <w:tblLook w:val="00A0"/>
      </w:tblPr>
      <w:tblGrid>
        <w:gridCol w:w="5"/>
        <w:gridCol w:w="845"/>
        <w:gridCol w:w="1521"/>
        <w:gridCol w:w="7793"/>
        <w:gridCol w:w="2125"/>
        <w:gridCol w:w="1560"/>
        <w:gridCol w:w="1597"/>
      </w:tblGrid>
      <w:tr w:rsidR="001D6A1E" w:rsidRPr="005D5C9C">
        <w:trPr>
          <w:trHeight w:val="562"/>
          <w:tblHeader/>
          <w:jc w:val="center"/>
        </w:trPr>
        <w:tc>
          <w:tcPr>
            <w:tcW w:w="846" w:type="dxa"/>
            <w:gridSpan w:val="2"/>
            <w:tcBorders>
              <w:top w:val="single" w:sz="4" w:space="0" w:color="auto"/>
              <w:left w:val="single" w:sz="4" w:space="0" w:color="auto"/>
              <w:bottom w:val="single" w:sz="4" w:space="0" w:color="auto"/>
              <w:right w:val="single" w:sz="4" w:space="0" w:color="auto"/>
            </w:tcBorders>
            <w:vAlign w:val="center"/>
          </w:tcPr>
          <w:p w:rsidR="001D6A1E" w:rsidRPr="005D5C9C" w:rsidRDefault="001D6A1E">
            <w:pPr>
              <w:widowControl/>
              <w:spacing w:line="300" w:lineRule="exact"/>
              <w:ind w:firstLineChars="0" w:firstLine="0"/>
              <w:jc w:val="center"/>
              <w:rPr>
                <w:b/>
                <w:sz w:val="28"/>
                <w:szCs w:val="28"/>
              </w:rPr>
            </w:pPr>
            <w:r w:rsidRPr="005D5C9C">
              <w:rPr>
                <w:rFonts w:hint="eastAsia"/>
                <w:b/>
                <w:sz w:val="28"/>
                <w:szCs w:val="28"/>
              </w:rPr>
              <w:t>序号</w:t>
            </w:r>
          </w:p>
        </w:tc>
        <w:tc>
          <w:tcPr>
            <w:tcW w:w="1521" w:type="dxa"/>
            <w:tcBorders>
              <w:top w:val="single" w:sz="4" w:space="0" w:color="auto"/>
              <w:left w:val="nil"/>
              <w:bottom w:val="single" w:sz="4" w:space="0" w:color="auto"/>
              <w:right w:val="single" w:sz="4" w:space="0" w:color="auto"/>
            </w:tcBorders>
            <w:vAlign w:val="center"/>
          </w:tcPr>
          <w:p w:rsidR="001D6A1E" w:rsidRPr="005D5C9C" w:rsidRDefault="001D6A1E">
            <w:pPr>
              <w:widowControl/>
              <w:spacing w:line="300" w:lineRule="exact"/>
              <w:ind w:firstLineChars="0" w:firstLine="0"/>
              <w:jc w:val="center"/>
              <w:rPr>
                <w:b/>
                <w:sz w:val="28"/>
                <w:szCs w:val="28"/>
              </w:rPr>
            </w:pPr>
            <w:r w:rsidRPr="005D5C9C">
              <w:rPr>
                <w:rFonts w:hint="eastAsia"/>
                <w:b/>
                <w:sz w:val="28"/>
                <w:szCs w:val="28"/>
              </w:rPr>
              <w:t>检查项目</w:t>
            </w: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spacing w:line="300" w:lineRule="exact"/>
              <w:ind w:firstLine="31680"/>
              <w:jc w:val="center"/>
              <w:rPr>
                <w:b/>
                <w:sz w:val="28"/>
                <w:szCs w:val="28"/>
              </w:rPr>
            </w:pPr>
            <w:r w:rsidRPr="005D5C9C">
              <w:rPr>
                <w:rFonts w:hint="eastAsia"/>
                <w:b/>
                <w:sz w:val="28"/>
                <w:szCs w:val="28"/>
              </w:rPr>
              <w:t>检查内容</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pPr>
              <w:widowControl/>
              <w:spacing w:line="300" w:lineRule="exact"/>
              <w:ind w:firstLineChars="0" w:firstLine="0"/>
              <w:jc w:val="center"/>
              <w:rPr>
                <w:b/>
                <w:sz w:val="28"/>
                <w:szCs w:val="28"/>
              </w:rPr>
            </w:pPr>
            <w:r w:rsidRPr="005D5C9C">
              <w:rPr>
                <w:rFonts w:hint="eastAsia"/>
                <w:b/>
                <w:sz w:val="28"/>
                <w:szCs w:val="28"/>
              </w:rPr>
              <w:t>责任单位</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pPr>
              <w:widowControl/>
              <w:spacing w:line="300" w:lineRule="exact"/>
              <w:ind w:firstLineChars="0" w:firstLine="0"/>
              <w:jc w:val="center"/>
              <w:rPr>
                <w:b/>
                <w:sz w:val="28"/>
                <w:szCs w:val="28"/>
              </w:rPr>
            </w:pPr>
            <w:r w:rsidRPr="005D5C9C">
              <w:rPr>
                <w:rFonts w:hint="eastAsia"/>
                <w:b/>
                <w:sz w:val="28"/>
                <w:szCs w:val="28"/>
              </w:rPr>
              <w:t>检查结果</w:t>
            </w:r>
          </w:p>
        </w:tc>
        <w:tc>
          <w:tcPr>
            <w:tcW w:w="1597" w:type="dxa"/>
            <w:tcBorders>
              <w:top w:val="single" w:sz="4" w:space="0" w:color="auto"/>
              <w:left w:val="nil"/>
              <w:bottom w:val="single" w:sz="4" w:space="0" w:color="auto"/>
              <w:right w:val="single" w:sz="4" w:space="0" w:color="auto"/>
            </w:tcBorders>
            <w:vAlign w:val="center"/>
          </w:tcPr>
          <w:p w:rsidR="001D6A1E" w:rsidRPr="005D5C9C" w:rsidRDefault="001D6A1E">
            <w:pPr>
              <w:widowControl/>
              <w:spacing w:line="300" w:lineRule="exact"/>
              <w:ind w:firstLineChars="0" w:firstLine="0"/>
              <w:jc w:val="center"/>
              <w:rPr>
                <w:b/>
                <w:sz w:val="28"/>
                <w:szCs w:val="28"/>
              </w:rPr>
            </w:pPr>
            <w:r w:rsidRPr="005D5C9C">
              <w:rPr>
                <w:rFonts w:hint="eastAsia"/>
                <w:b/>
                <w:sz w:val="28"/>
                <w:szCs w:val="28"/>
              </w:rPr>
              <w:t>处置意见</w:t>
            </w:r>
          </w:p>
        </w:tc>
      </w:tr>
      <w:tr w:rsidR="001D6A1E" w:rsidRPr="005D5C9C">
        <w:trPr>
          <w:trHeight w:val="313"/>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1</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rPr>
                <w:sz w:val="28"/>
                <w:szCs w:val="28"/>
              </w:rPr>
            </w:pPr>
            <w:r w:rsidRPr="005D5C9C">
              <w:rPr>
                <w:rFonts w:hint="eastAsia"/>
                <w:sz w:val="28"/>
                <w:szCs w:val="28"/>
              </w:rPr>
              <w:t>安全管理机构和人员</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按规定设置安全管理机构并足额配备安全管理人员</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54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2</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企业主要负责人、分管负责人和安全管理人员具备</w:t>
            </w:r>
            <w:bookmarkStart w:id="0" w:name="_GoBack"/>
            <w:bookmarkEnd w:id="0"/>
            <w:r w:rsidRPr="005D5C9C">
              <w:rPr>
                <w:rFonts w:hint="eastAsia"/>
                <w:sz w:val="28"/>
                <w:szCs w:val="28"/>
              </w:rPr>
              <w:t>任职条件并按规定培训考核合格</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3</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rPr>
                <w:sz w:val="28"/>
                <w:szCs w:val="28"/>
              </w:rPr>
            </w:pPr>
            <w:r w:rsidRPr="005D5C9C">
              <w:rPr>
                <w:rFonts w:hint="eastAsia"/>
                <w:sz w:val="28"/>
                <w:szCs w:val="28"/>
              </w:rPr>
              <w:t>安全生产</w:t>
            </w:r>
          </w:p>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责任制</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建立健全全员安全生产责任制</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4</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建立安全生产责任制考核机制</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5</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定期进行考核、奖惩</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6</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安全培训</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对职工进行三级安全教育培训、四新教育及日常培训</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7</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从事危险作业岗位操作人员达到基本从业条件</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8</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特种作业人员按规定持证上岗</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9</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将外来作业人员纳入本单位安全教育培训管理</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630"/>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10</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合法合规性</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建设项目按规定通过安全条件、安全设施设计审查和安全设施竣工验收</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539"/>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11</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D6A1E">
            <w:pPr>
              <w:widowControl/>
              <w:adjustRightInd w:val="0"/>
              <w:spacing w:line="400" w:lineRule="exact"/>
              <w:ind w:firstLine="3168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取得危险化学品安全生产、使用、经营许可证且在有效期内</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12</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D6A1E">
            <w:pPr>
              <w:widowControl/>
              <w:adjustRightInd w:val="0"/>
              <w:spacing w:line="400" w:lineRule="exact"/>
              <w:ind w:firstLine="3168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left"/>
              <w:rPr>
                <w:sz w:val="28"/>
                <w:szCs w:val="28"/>
              </w:rPr>
            </w:pPr>
            <w:r w:rsidRPr="005D5C9C">
              <w:rPr>
                <w:rFonts w:hint="eastAsia"/>
                <w:sz w:val="28"/>
                <w:szCs w:val="28"/>
              </w:rPr>
              <w:t>按规定提取、使用安全生产费用</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u w:val="single"/>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u w:val="single"/>
              </w:rPr>
            </w:pP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u w:val="single"/>
              </w:rPr>
            </w:pPr>
          </w:p>
        </w:tc>
      </w:tr>
      <w:tr w:rsidR="001D6A1E" w:rsidRPr="005D5C9C">
        <w:trPr>
          <w:trHeight w:val="315"/>
          <w:jc w:val="center"/>
        </w:trPr>
        <w:tc>
          <w:tcPr>
            <w:tcW w:w="846" w:type="dxa"/>
            <w:gridSpan w:val="2"/>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sz w:val="28"/>
                <w:szCs w:val="28"/>
              </w:rPr>
              <w:t>13</w:t>
            </w:r>
          </w:p>
        </w:tc>
        <w:tc>
          <w:tcPr>
            <w:tcW w:w="1521"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rPr>
                <w:sz w:val="28"/>
                <w:szCs w:val="28"/>
              </w:rPr>
            </w:pPr>
            <w:r w:rsidRPr="005D5C9C">
              <w:rPr>
                <w:rFonts w:hint="eastAsia"/>
                <w:sz w:val="28"/>
                <w:szCs w:val="28"/>
              </w:rPr>
              <w:t>产业政策</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rPr>
                <w:sz w:val="28"/>
                <w:szCs w:val="28"/>
              </w:rPr>
            </w:pPr>
            <w:r w:rsidRPr="005D5C9C">
              <w:rPr>
                <w:rFonts w:hint="eastAsia"/>
                <w:sz w:val="28"/>
                <w:szCs w:val="28"/>
              </w:rPr>
              <w:t>无列入淘汰落后目录的产品、技术、工艺和设备</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400" w:lineRule="exact"/>
              <w:ind w:firstLineChars="0" w:firstLine="0"/>
              <w:jc w:val="center"/>
              <w:rPr>
                <w:sz w:val="28"/>
                <w:szCs w:val="28"/>
              </w:rPr>
            </w:pPr>
            <w:r w:rsidRPr="005D5C9C">
              <w:rPr>
                <w:rFonts w:hint="eastAsia"/>
                <w:sz w:val="28"/>
                <w:szCs w:val="28"/>
              </w:rPr>
              <w:t>工信局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hRule="exact" w:val="794"/>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14</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设计与</w:t>
            </w:r>
          </w:p>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布局</w:t>
            </w: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在役化工装置经具备相应资质设计单位进行正规设计，未经正规设计的进行安全设计诊断</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hRule="exact" w:val="794"/>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15</w:t>
            </w:r>
          </w:p>
        </w:tc>
        <w:tc>
          <w:tcPr>
            <w:tcW w:w="1521" w:type="dxa"/>
            <w:vMerge/>
            <w:tcBorders>
              <w:top w:val="single" w:sz="4" w:space="0" w:color="auto"/>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企业总平面布置竣工图与现场一致</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住建局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hRule="exact" w:val="794"/>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16</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生产装置、罐区、仓库等设施之间以及与外部安全防护距离符合规范要求，采取的安全措施经过安全论证</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A93F95">
        <w:trPr>
          <w:gridBefore w:val="1"/>
          <w:trHeight w:hRule="exact" w:val="1091"/>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17</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生产、经营、储存、使用危险物品的车间、仓库等与员工宿舍不在同一座建筑物内，与员工宿舍的安全距离符合要求</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A93F95">
        <w:trPr>
          <w:gridBefore w:val="1"/>
          <w:trHeight w:hRule="exact" w:val="116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18</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甲、乙类火灾危险性装置内无办公室、操作室、固定操作岗位或休息室</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A93F95">
        <w:trPr>
          <w:gridBefore w:val="1"/>
          <w:trHeight w:hRule="exact" w:val="941"/>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19</w:t>
            </w:r>
          </w:p>
        </w:tc>
        <w:tc>
          <w:tcPr>
            <w:tcW w:w="1521" w:type="dxa"/>
            <w:vMerge/>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甲、乙类仓库不与办公室、休息室贴邻，或库内无办公室、休息室</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C85763">
        <w:trPr>
          <w:gridBefore w:val="1"/>
          <w:trHeight w:hRule="exact" w:val="737"/>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20</w:t>
            </w:r>
          </w:p>
        </w:tc>
        <w:tc>
          <w:tcPr>
            <w:tcW w:w="1521" w:type="dxa"/>
            <w:vMerge w:val="restart"/>
            <w:tcBorders>
              <w:top w:val="single" w:sz="4" w:space="0" w:color="auto"/>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工艺安全</w:t>
            </w: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制定、执行操作规程管理制度</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C85763">
        <w:trPr>
          <w:gridBefore w:val="1"/>
          <w:trHeight w:hRule="exact" w:val="737"/>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21</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操作规程符合规定要求</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C85763">
        <w:trPr>
          <w:gridBefore w:val="1"/>
          <w:trHeight w:hRule="exact" w:val="737"/>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22</w:t>
            </w:r>
          </w:p>
        </w:tc>
        <w:tc>
          <w:tcPr>
            <w:tcW w:w="1521" w:type="dxa"/>
            <w:vMerge/>
            <w:tcBorders>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工艺技术来源可靠，有合规技术转让合同或安全可靠性论证</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A93F95">
        <w:trPr>
          <w:gridBefore w:val="1"/>
          <w:trHeight w:hRule="exact" w:val="737"/>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23</w:t>
            </w:r>
          </w:p>
        </w:tc>
        <w:tc>
          <w:tcPr>
            <w:tcW w:w="1521" w:type="dxa"/>
            <w:vMerge w:val="restart"/>
            <w:tcBorders>
              <w:top w:val="single" w:sz="4" w:space="0" w:color="auto"/>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工艺安全</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360" w:lineRule="exact"/>
              <w:ind w:firstLineChars="0" w:firstLine="0"/>
              <w:rPr>
                <w:sz w:val="28"/>
                <w:szCs w:val="28"/>
              </w:rPr>
            </w:pPr>
            <w:r w:rsidRPr="005D5C9C">
              <w:rPr>
                <w:rFonts w:hint="eastAsia"/>
                <w:sz w:val="28"/>
                <w:szCs w:val="28"/>
              </w:rPr>
              <w:t>国内首次使用的化工工艺经过安全可靠性论证</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val="493"/>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24</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新开发的危险化学品生产工艺经小试、中试、工业化试验后进行工业化生产</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val="315"/>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25</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建立工艺变更管理制度并按规定执行</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val="315"/>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26</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涉及工艺重大变更有变更手续</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185F48">
        <w:trPr>
          <w:gridBefore w:val="1"/>
          <w:trHeight w:val="315"/>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27</w:t>
            </w:r>
          </w:p>
        </w:tc>
        <w:tc>
          <w:tcPr>
            <w:tcW w:w="1521" w:type="dxa"/>
            <w:vMerge/>
            <w:tcBorders>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精细化工企业按规定要求开展反应安全风险评估</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28</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开停车、</w:t>
            </w:r>
          </w:p>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试生产</w:t>
            </w:r>
            <w:r>
              <w:rPr>
                <w:sz w:val="28"/>
                <w:szCs w:val="28"/>
              </w:rPr>
              <w:t xml:space="preserve">  </w:t>
            </w:r>
            <w:r w:rsidRPr="005D5C9C">
              <w:rPr>
                <w:rFonts w:hint="eastAsia"/>
                <w:sz w:val="28"/>
                <w:szCs w:val="28"/>
              </w:rPr>
              <w:t>管理</w:t>
            </w: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制定化工装置开停车和试生产方案</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29</w:t>
            </w:r>
          </w:p>
        </w:tc>
        <w:tc>
          <w:tcPr>
            <w:tcW w:w="1521" w:type="dxa"/>
            <w:vMerge/>
            <w:tcBorders>
              <w:top w:val="single" w:sz="4" w:space="0" w:color="auto"/>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试生产方案按规定组织专家进行审查或论证</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4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30</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对化工装置开停车和试生产安全条件检查确认</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5A2F27">
        <w:trPr>
          <w:gridBefore w:val="1"/>
          <w:trHeight w:val="566"/>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31</w:t>
            </w:r>
          </w:p>
        </w:tc>
        <w:tc>
          <w:tcPr>
            <w:tcW w:w="1521" w:type="dxa"/>
            <w:vMerge w:val="restart"/>
            <w:tcBorders>
              <w:top w:val="nil"/>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设备设施</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建立设备台账，编制设备操作和维护规程，定期检查、检测、维护保养，保持设备完好性</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5A2F27">
        <w:trPr>
          <w:gridBefore w:val="1"/>
          <w:trHeight w:val="417"/>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32</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制定年度压力容器、压力管道检验计划并有效执行</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5A2F27">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33</w:t>
            </w:r>
          </w:p>
        </w:tc>
        <w:tc>
          <w:tcPr>
            <w:tcW w:w="1521" w:type="dxa"/>
            <w:vMerge/>
            <w:tcBorders>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在用或新增压力容器在规定的期限内取得使用证</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1714D">
        <w:trPr>
          <w:gridBefore w:val="1"/>
          <w:trHeight w:val="654"/>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34</w:t>
            </w:r>
          </w:p>
        </w:tc>
        <w:tc>
          <w:tcPr>
            <w:tcW w:w="1521" w:type="dxa"/>
            <w:vMerge w:val="restart"/>
            <w:tcBorders>
              <w:top w:val="nil"/>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设备设施</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生产储存装置和设备设施（含电器设备）泄压、防爆、阻火、防雷、导静电、报警等安全设施设置到位</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1714D">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35</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安全附件校验按规定进行并正常投用</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1714D">
        <w:trPr>
          <w:gridBefore w:val="1"/>
          <w:trHeight w:val="63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36</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涉可燃液体储罐等按规定设置防火堤和防火隔堤，落实防泄漏和防腐蚀措施</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1714D">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37</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涉及设备重大变更有变更管理手续</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1714D">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38</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设备安全联锁投用、摘除有审批手续及防范措施</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1714D">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39</w:t>
            </w:r>
          </w:p>
        </w:tc>
        <w:tc>
          <w:tcPr>
            <w:tcW w:w="1521" w:type="dxa"/>
            <w:vMerge/>
            <w:tcBorders>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化工装置、危险化学品设施无</w:t>
            </w:r>
            <w:r w:rsidRPr="005D5C9C">
              <w:rPr>
                <w:sz w:val="28"/>
                <w:szCs w:val="28"/>
              </w:rPr>
              <w:t>“</w:t>
            </w:r>
            <w:r w:rsidRPr="005D5C9C">
              <w:rPr>
                <w:rFonts w:hint="eastAsia"/>
                <w:sz w:val="28"/>
                <w:szCs w:val="28"/>
              </w:rPr>
              <w:t>带病</w:t>
            </w:r>
            <w:r w:rsidRPr="005D5C9C">
              <w:rPr>
                <w:sz w:val="28"/>
                <w:szCs w:val="28"/>
              </w:rPr>
              <w:t>”</w:t>
            </w:r>
            <w:r w:rsidRPr="005D5C9C">
              <w:rPr>
                <w:rFonts w:hint="eastAsia"/>
                <w:sz w:val="28"/>
                <w:szCs w:val="28"/>
              </w:rPr>
              <w:t>运行</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4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40</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电气安全</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化工生产装置按国家标准要求设置双重电源供电</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供电公司</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636"/>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41</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爆炸危险场所按国家标准安装使用防爆电气设备</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供电公司</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EC5585">
        <w:trPr>
          <w:gridBefore w:val="1"/>
          <w:trHeight w:val="486"/>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42</w:t>
            </w:r>
          </w:p>
        </w:tc>
        <w:tc>
          <w:tcPr>
            <w:tcW w:w="1521" w:type="dxa"/>
            <w:vMerge/>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自动化控制系统设置不间断电源</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供电公司</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EC5585">
        <w:trPr>
          <w:gridBefore w:val="1"/>
          <w:trHeight w:val="1155"/>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43</w:t>
            </w:r>
          </w:p>
        </w:tc>
        <w:tc>
          <w:tcPr>
            <w:tcW w:w="1521"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525BF2">
            <w:pPr>
              <w:adjustRightInd w:val="0"/>
              <w:spacing w:line="400" w:lineRule="atLeast"/>
              <w:ind w:firstLineChars="0" w:firstLine="0"/>
              <w:jc w:val="center"/>
              <w:rPr>
                <w:sz w:val="28"/>
                <w:szCs w:val="28"/>
              </w:rPr>
            </w:pPr>
            <w:r w:rsidRPr="005D5C9C">
              <w:rPr>
                <w:rFonts w:hint="eastAsia"/>
                <w:sz w:val="28"/>
                <w:szCs w:val="28"/>
              </w:rPr>
              <w:t>仪表</w:t>
            </w:r>
          </w:p>
          <w:p w:rsidR="001D6A1E" w:rsidRPr="005D5C9C" w:rsidRDefault="001D6A1E" w:rsidP="00525BF2">
            <w:pPr>
              <w:adjustRightInd w:val="0"/>
              <w:spacing w:line="400" w:lineRule="atLeast"/>
              <w:ind w:firstLineChars="0" w:firstLine="0"/>
              <w:jc w:val="center"/>
              <w:rPr>
                <w:sz w:val="28"/>
                <w:szCs w:val="28"/>
              </w:rPr>
            </w:pPr>
            <w:r w:rsidRPr="005D5C9C">
              <w:rPr>
                <w:rFonts w:hint="eastAsia"/>
                <w:sz w:val="28"/>
                <w:szCs w:val="28"/>
              </w:rPr>
              <w:t>自动化</w:t>
            </w:r>
          </w:p>
        </w:tc>
        <w:tc>
          <w:tcPr>
            <w:tcW w:w="7796" w:type="dxa"/>
            <w:tcBorders>
              <w:top w:val="nil"/>
              <w:left w:val="nil"/>
              <w:bottom w:val="single" w:sz="4" w:space="0" w:color="auto"/>
              <w:right w:val="single" w:sz="4" w:space="0" w:color="auto"/>
            </w:tcBorders>
            <w:vAlign w:val="center"/>
          </w:tcPr>
          <w:p w:rsidR="001D6A1E" w:rsidRPr="005D5C9C" w:rsidRDefault="001D6A1E" w:rsidP="00525BF2">
            <w:pPr>
              <w:widowControl/>
              <w:adjustRightInd w:val="0"/>
              <w:spacing w:line="400" w:lineRule="atLeast"/>
              <w:ind w:firstLineChars="0" w:firstLine="0"/>
              <w:rPr>
                <w:sz w:val="28"/>
                <w:szCs w:val="28"/>
              </w:rPr>
            </w:pPr>
            <w:r w:rsidRPr="005D5C9C">
              <w:rPr>
                <w:rFonts w:hint="eastAsia"/>
                <w:sz w:val="28"/>
                <w:szCs w:val="28"/>
              </w:rPr>
              <w:t>涉及易燃液体、有毒物料、低温储罐及压力罐，设置紧急切断装置</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546622">
        <w:trPr>
          <w:gridBefore w:val="1"/>
          <w:jc w:val="center"/>
        </w:trPr>
        <w:tc>
          <w:tcPr>
            <w:tcW w:w="846" w:type="dxa"/>
            <w:vMerge w:val="restart"/>
            <w:tcBorders>
              <w:top w:val="single" w:sz="4" w:space="0" w:color="auto"/>
              <w:left w:val="single" w:sz="4" w:space="0" w:color="auto"/>
              <w:right w:val="single" w:sz="4" w:space="0" w:color="auto"/>
            </w:tcBorders>
            <w:vAlign w:val="center"/>
          </w:tcPr>
          <w:p w:rsidR="001D6A1E" w:rsidRPr="005D5C9C" w:rsidRDefault="001D6A1E" w:rsidP="00EC5585">
            <w:pPr>
              <w:adjustRightInd w:val="0"/>
              <w:ind w:firstLineChars="0" w:firstLine="0"/>
              <w:jc w:val="center"/>
              <w:rPr>
                <w:sz w:val="28"/>
                <w:szCs w:val="28"/>
              </w:rPr>
            </w:pPr>
            <w:r w:rsidRPr="005D5C9C">
              <w:rPr>
                <w:sz w:val="28"/>
                <w:szCs w:val="28"/>
              </w:rPr>
              <w:t>44</w:t>
            </w:r>
          </w:p>
        </w:tc>
        <w:tc>
          <w:tcPr>
            <w:tcW w:w="1521" w:type="dxa"/>
            <w:tcBorders>
              <w:top w:val="single" w:sz="4" w:space="0" w:color="auto"/>
              <w:left w:val="single" w:sz="4" w:space="0" w:color="auto"/>
              <w:right w:val="single" w:sz="4" w:space="0" w:color="auto"/>
            </w:tcBorders>
            <w:vAlign w:val="center"/>
          </w:tcPr>
          <w:p w:rsidR="001D6A1E" w:rsidRPr="005D5C9C" w:rsidRDefault="001D6A1E" w:rsidP="001D6A1E">
            <w:pPr>
              <w:adjustRightInd w:val="0"/>
              <w:spacing w:line="400" w:lineRule="atLeast"/>
              <w:ind w:firstLine="31680"/>
              <w:jc w:val="center"/>
              <w:rPr>
                <w:sz w:val="28"/>
                <w:szCs w:val="28"/>
              </w:rPr>
            </w:pPr>
          </w:p>
        </w:tc>
        <w:tc>
          <w:tcPr>
            <w:tcW w:w="7796" w:type="dxa"/>
            <w:vMerge w:val="restart"/>
            <w:tcBorders>
              <w:top w:val="single" w:sz="4" w:space="0" w:color="auto"/>
              <w:left w:val="nil"/>
              <w:right w:val="single" w:sz="4" w:space="0" w:color="auto"/>
            </w:tcBorders>
            <w:vAlign w:val="center"/>
          </w:tcPr>
          <w:p w:rsidR="001D6A1E" w:rsidRPr="005D5C9C" w:rsidRDefault="001D6A1E" w:rsidP="00EC5585">
            <w:pPr>
              <w:widowControl/>
              <w:adjustRightInd w:val="0"/>
              <w:spacing w:line="240" w:lineRule="auto"/>
              <w:ind w:firstLineChars="0" w:firstLine="0"/>
              <w:rPr>
                <w:sz w:val="28"/>
                <w:szCs w:val="28"/>
              </w:rPr>
            </w:pPr>
            <w:r w:rsidRPr="005D5C9C">
              <w:rPr>
                <w:rFonts w:hint="eastAsia"/>
                <w:sz w:val="28"/>
                <w:szCs w:val="28"/>
              </w:rPr>
              <w:t>在工艺装置上可能引起火灾、爆炸的部位按规定设置超温、超压等检测仪表、声光报警和安全联锁装置等设施涉及毒性气体、液化气体、剧毒液体的一级、二级重大危险源的危险化学品罐区配备独立安全仪表系统并投入正常使用</w:t>
            </w:r>
          </w:p>
        </w:tc>
        <w:tc>
          <w:tcPr>
            <w:tcW w:w="2126" w:type="dxa"/>
            <w:vMerge w:val="restart"/>
            <w:tcBorders>
              <w:top w:val="single" w:sz="4" w:space="0" w:color="auto"/>
              <w:left w:val="nil"/>
              <w:right w:val="single" w:sz="4" w:space="0" w:color="auto"/>
            </w:tcBorders>
            <w:vAlign w:val="center"/>
          </w:tcPr>
          <w:p w:rsidR="001D6A1E" w:rsidRPr="005D5C9C" w:rsidRDefault="001D6A1E" w:rsidP="00EC5585">
            <w:pPr>
              <w:adjustRightInd w:val="0"/>
              <w:ind w:firstLineChars="0" w:firstLine="0"/>
              <w:jc w:val="center"/>
              <w:rPr>
                <w:sz w:val="28"/>
                <w:szCs w:val="28"/>
              </w:rPr>
            </w:pPr>
            <w:r w:rsidRPr="005D5C9C">
              <w:rPr>
                <w:rFonts w:hint="eastAsia"/>
                <w:sz w:val="28"/>
                <w:szCs w:val="28"/>
              </w:rPr>
              <w:t>市场监管局</w:t>
            </w:r>
          </w:p>
        </w:tc>
        <w:tc>
          <w:tcPr>
            <w:tcW w:w="1560" w:type="dxa"/>
            <w:vMerge w:val="restart"/>
            <w:tcBorders>
              <w:top w:val="single" w:sz="4" w:space="0" w:color="auto"/>
              <w:left w:val="nil"/>
              <w:right w:val="single" w:sz="4" w:space="0" w:color="auto"/>
            </w:tcBorders>
            <w:vAlign w:val="center"/>
          </w:tcPr>
          <w:p w:rsidR="001D6A1E" w:rsidRPr="005D5C9C" w:rsidRDefault="001D6A1E" w:rsidP="001D6A1E">
            <w:pPr>
              <w:adjustRightInd w:val="0"/>
              <w:spacing w:line="400" w:lineRule="exact"/>
              <w:ind w:firstLine="31680"/>
              <w:jc w:val="left"/>
              <w:rPr>
                <w:sz w:val="28"/>
                <w:szCs w:val="28"/>
              </w:rPr>
            </w:pPr>
            <w:r w:rsidRPr="005D5C9C">
              <w:rPr>
                <w:rFonts w:hint="eastAsia"/>
                <w:sz w:val="28"/>
                <w:szCs w:val="28"/>
              </w:rPr>
              <w:t xml:space="preserve">　</w:t>
            </w:r>
          </w:p>
        </w:tc>
        <w:tc>
          <w:tcPr>
            <w:tcW w:w="1597" w:type="dxa"/>
            <w:vMerge w:val="restart"/>
            <w:tcBorders>
              <w:top w:val="single" w:sz="4" w:space="0" w:color="auto"/>
              <w:left w:val="nil"/>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546622">
        <w:trPr>
          <w:gridBefore w:val="1"/>
          <w:trHeight w:val="829"/>
          <w:jc w:val="center"/>
        </w:trPr>
        <w:tc>
          <w:tcPr>
            <w:tcW w:w="846" w:type="dxa"/>
            <w:vMerge/>
            <w:tcBorders>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1521" w:type="dxa"/>
            <w:vMerge w:val="restart"/>
            <w:tcBorders>
              <w:left w:val="single" w:sz="4" w:space="0" w:color="auto"/>
              <w:right w:val="single" w:sz="4" w:space="0" w:color="auto"/>
            </w:tcBorders>
            <w:vAlign w:val="center"/>
          </w:tcPr>
          <w:p w:rsidR="001D6A1E" w:rsidRPr="005D5C9C" w:rsidRDefault="001D6A1E" w:rsidP="00525BF2">
            <w:pPr>
              <w:adjustRightInd w:val="0"/>
              <w:spacing w:line="240" w:lineRule="auto"/>
              <w:ind w:firstLineChars="0" w:firstLine="0"/>
              <w:jc w:val="center"/>
              <w:rPr>
                <w:sz w:val="28"/>
                <w:szCs w:val="28"/>
              </w:rPr>
            </w:pPr>
            <w:r w:rsidRPr="005D5C9C">
              <w:rPr>
                <w:rFonts w:hint="eastAsia"/>
                <w:sz w:val="28"/>
                <w:szCs w:val="28"/>
              </w:rPr>
              <w:t>仪表</w:t>
            </w:r>
          </w:p>
          <w:p w:rsidR="001D6A1E" w:rsidRPr="005D5C9C" w:rsidRDefault="001D6A1E" w:rsidP="00525BF2">
            <w:pPr>
              <w:widowControl/>
              <w:adjustRightInd w:val="0"/>
              <w:spacing w:line="240" w:lineRule="auto"/>
              <w:ind w:firstLineChars="0" w:firstLine="0"/>
              <w:jc w:val="center"/>
              <w:rPr>
                <w:sz w:val="28"/>
                <w:szCs w:val="28"/>
              </w:rPr>
            </w:pPr>
            <w:r w:rsidRPr="005D5C9C">
              <w:rPr>
                <w:rFonts w:hint="eastAsia"/>
                <w:sz w:val="28"/>
                <w:szCs w:val="28"/>
              </w:rPr>
              <w:t>自动化</w:t>
            </w:r>
          </w:p>
        </w:tc>
        <w:tc>
          <w:tcPr>
            <w:tcW w:w="7796" w:type="dxa"/>
            <w:vMerge/>
            <w:tcBorders>
              <w:left w:val="nil"/>
              <w:right w:val="single" w:sz="4" w:space="0" w:color="auto"/>
            </w:tcBorders>
            <w:vAlign w:val="center"/>
          </w:tcPr>
          <w:p w:rsidR="001D6A1E" w:rsidRPr="005D5C9C" w:rsidRDefault="001D6A1E" w:rsidP="001D6A1E">
            <w:pPr>
              <w:adjustRightInd w:val="0"/>
              <w:ind w:firstLine="31680"/>
              <w:rPr>
                <w:sz w:val="28"/>
                <w:szCs w:val="28"/>
              </w:rPr>
            </w:pPr>
          </w:p>
        </w:tc>
        <w:tc>
          <w:tcPr>
            <w:tcW w:w="2126" w:type="dxa"/>
            <w:vMerge/>
            <w:tcBorders>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1560" w:type="dxa"/>
            <w:vMerge/>
            <w:tcBorders>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p>
        </w:tc>
        <w:tc>
          <w:tcPr>
            <w:tcW w:w="1597" w:type="dxa"/>
            <w:vMerge/>
            <w:tcBorders>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9272CE">
        <w:trPr>
          <w:gridBefore w:val="1"/>
          <w:trHeight w:val="719"/>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45</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vMerge/>
            <w:tcBorders>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525BF2">
        <w:trPr>
          <w:gridBefore w:val="1"/>
          <w:trHeight w:val="1059"/>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46</w:t>
            </w:r>
          </w:p>
        </w:tc>
        <w:tc>
          <w:tcPr>
            <w:tcW w:w="1521" w:type="dxa"/>
            <w:vMerge/>
            <w:tcBorders>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涉及</w:t>
            </w:r>
            <w:r w:rsidRPr="005D5C9C">
              <w:rPr>
                <w:sz w:val="28"/>
                <w:szCs w:val="28"/>
              </w:rPr>
              <w:t>“</w:t>
            </w:r>
            <w:r w:rsidRPr="005D5C9C">
              <w:rPr>
                <w:rFonts w:hint="eastAsia"/>
                <w:sz w:val="28"/>
                <w:szCs w:val="28"/>
              </w:rPr>
              <w:t>两重点一重大</w:t>
            </w:r>
            <w:r w:rsidRPr="005D5C9C">
              <w:rPr>
                <w:sz w:val="28"/>
                <w:szCs w:val="28"/>
              </w:rPr>
              <w:t>”</w:t>
            </w:r>
            <w:r w:rsidRPr="005D5C9C">
              <w:rPr>
                <w:rFonts w:hint="eastAsia"/>
                <w:sz w:val="28"/>
                <w:szCs w:val="28"/>
              </w:rPr>
              <w:t>（重点监管的危险化工工艺、重点监管的危化品和危化品重大危险源）的装置，实现自动化控制，系统实现紧急停车功能，装备的自动化控制系统、紧急停车系统投入使用</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736"/>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47</w:t>
            </w:r>
          </w:p>
        </w:tc>
        <w:tc>
          <w:tcPr>
            <w:tcW w:w="1521" w:type="dxa"/>
            <w:vMerge w:val="restart"/>
            <w:tcBorders>
              <w:top w:val="single" w:sz="4" w:space="0" w:color="auto"/>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检测报警</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pacing w:val="-20"/>
                <w:w w:val="99"/>
                <w:sz w:val="28"/>
                <w:szCs w:val="28"/>
              </w:rPr>
            </w:pPr>
            <w:r w:rsidRPr="005D5C9C">
              <w:rPr>
                <w:rFonts w:hint="eastAsia"/>
                <w:spacing w:val="-20"/>
                <w:w w:val="99"/>
                <w:sz w:val="28"/>
                <w:szCs w:val="28"/>
              </w:rPr>
              <w:t>按规定在易燃、易爆、有毒区域设置固定式可燃气体、有毒有害气体泄漏检测报警设施，并将报警信号发送至控制室或操作室</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987"/>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48</w:t>
            </w:r>
          </w:p>
        </w:tc>
        <w:tc>
          <w:tcPr>
            <w:tcW w:w="1521" w:type="dxa"/>
            <w:vMerge/>
            <w:tcBorders>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pacing w:val="-20"/>
                <w:w w:val="99"/>
                <w:sz w:val="28"/>
                <w:szCs w:val="28"/>
              </w:rPr>
              <w:t>重大危险源配备温度、压力、液位、流量、组份等信息的不间断采集和监测系统以及可燃气体和有毒有害气体泄漏检测报警装置，并具备信息远传、连续记录、事故预警、信息存储等功</w:t>
            </w:r>
            <w:r w:rsidRPr="005D5C9C">
              <w:rPr>
                <w:rFonts w:hint="eastAsia"/>
                <w:sz w:val="28"/>
                <w:szCs w:val="28"/>
              </w:rPr>
              <w:t>能</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808"/>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49</w:t>
            </w:r>
          </w:p>
        </w:tc>
        <w:tc>
          <w:tcPr>
            <w:tcW w:w="1521" w:type="dxa"/>
            <w:vMerge w:val="restart"/>
            <w:tcBorders>
              <w:top w:val="single" w:sz="4" w:space="0" w:color="auto"/>
              <w:left w:val="single" w:sz="4" w:space="0" w:color="auto"/>
              <w:right w:val="single" w:sz="4" w:space="0" w:color="auto"/>
            </w:tcBorders>
            <w:vAlign w:val="center"/>
          </w:tcPr>
          <w:p w:rsidR="001D6A1E" w:rsidRPr="005D5C9C" w:rsidRDefault="001D6A1E" w:rsidP="00185F48">
            <w:pPr>
              <w:adjustRightInd w:val="0"/>
              <w:spacing w:line="240" w:lineRule="auto"/>
              <w:ind w:firstLineChars="0" w:firstLine="0"/>
              <w:jc w:val="center"/>
              <w:rPr>
                <w:sz w:val="28"/>
                <w:szCs w:val="28"/>
              </w:rPr>
            </w:pPr>
            <w:r w:rsidRPr="005D5C9C">
              <w:rPr>
                <w:rFonts w:hint="eastAsia"/>
                <w:sz w:val="28"/>
                <w:szCs w:val="28"/>
              </w:rPr>
              <w:t>风险评估和隐患</w:t>
            </w:r>
            <w:r>
              <w:rPr>
                <w:sz w:val="28"/>
                <w:szCs w:val="28"/>
              </w:rPr>
              <w:t xml:space="preserve">  </w:t>
            </w:r>
            <w:r w:rsidRPr="005D5C9C">
              <w:rPr>
                <w:rFonts w:hint="eastAsia"/>
                <w:sz w:val="28"/>
                <w:szCs w:val="28"/>
              </w:rPr>
              <w:t>排查</w:t>
            </w: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定期和及时对作业活动和设备设施进行危险、有害因素识别和风险评估，建立风险清单和实行分级管理</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434"/>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50</w:t>
            </w:r>
          </w:p>
        </w:tc>
        <w:tc>
          <w:tcPr>
            <w:tcW w:w="1521" w:type="dxa"/>
            <w:vMerge/>
            <w:tcBorders>
              <w:left w:val="single" w:sz="4" w:space="0" w:color="auto"/>
              <w:right w:val="single" w:sz="4" w:space="0" w:color="auto"/>
            </w:tcBorders>
            <w:vAlign w:val="center"/>
          </w:tcPr>
          <w:p w:rsidR="001D6A1E" w:rsidRPr="005D5C9C" w:rsidRDefault="001D6A1E" w:rsidP="00185F48">
            <w:pPr>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实行风险研判和承诺公告，风险分析准确，控制措施得到落实</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33"/>
          <w:jc w:val="center"/>
        </w:trPr>
        <w:tc>
          <w:tcPr>
            <w:tcW w:w="846" w:type="dxa"/>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51</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制定实施隐患排查治理制度，建立隐患排查治理台账</w:t>
            </w:r>
          </w:p>
        </w:tc>
        <w:tc>
          <w:tcPr>
            <w:tcW w:w="2126"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single" w:sz="4" w:space="0" w:color="auto"/>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single" w:sz="4" w:space="0" w:color="auto"/>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1023"/>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52</w:t>
            </w:r>
          </w:p>
        </w:tc>
        <w:tc>
          <w:tcPr>
            <w:tcW w:w="1521" w:type="dxa"/>
            <w:vMerge/>
            <w:tcBorders>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对排查出的隐患下达隐患治理通知，限期治理，符合</w:t>
            </w:r>
            <w:r w:rsidRPr="005D5C9C">
              <w:rPr>
                <w:sz w:val="28"/>
                <w:szCs w:val="28"/>
              </w:rPr>
              <w:t>“</w:t>
            </w:r>
            <w:r w:rsidRPr="005D5C9C">
              <w:rPr>
                <w:rFonts w:hint="eastAsia"/>
                <w:sz w:val="28"/>
                <w:szCs w:val="28"/>
              </w:rPr>
              <w:t>五落实</w:t>
            </w:r>
            <w:r w:rsidRPr="005D5C9C">
              <w:rPr>
                <w:sz w:val="28"/>
                <w:szCs w:val="28"/>
              </w:rPr>
              <w:t>”</w:t>
            </w:r>
            <w:r w:rsidRPr="005D5C9C">
              <w:rPr>
                <w:rFonts w:hint="eastAsia"/>
                <w:sz w:val="28"/>
                <w:szCs w:val="28"/>
              </w:rPr>
              <w:t>要求，做到闭环管理</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53</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重大危险源管理</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重大危险源按规定评估、建档、备案</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696"/>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54</w:t>
            </w:r>
          </w:p>
        </w:tc>
        <w:tc>
          <w:tcPr>
            <w:tcW w:w="1521" w:type="dxa"/>
            <w:vMerge/>
            <w:tcBorders>
              <w:top w:val="single" w:sz="4" w:space="0" w:color="auto"/>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明确重大危险源中关键装置、重点部位和责任人或责任机构，并对重大危险源的安全生产状况进行定期检查</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993"/>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55</w:t>
            </w:r>
          </w:p>
        </w:tc>
        <w:tc>
          <w:tcPr>
            <w:tcW w:w="1521" w:type="dxa"/>
            <w:tcBorders>
              <w:top w:val="single" w:sz="4" w:space="0" w:color="auto"/>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信息化</w:t>
            </w:r>
            <w:r>
              <w:rPr>
                <w:sz w:val="28"/>
                <w:szCs w:val="28"/>
              </w:rPr>
              <w:t xml:space="preserve">  </w:t>
            </w:r>
            <w:r w:rsidRPr="005D5C9C">
              <w:rPr>
                <w:rFonts w:hint="eastAsia"/>
                <w:sz w:val="28"/>
                <w:szCs w:val="28"/>
              </w:rPr>
              <w:t>管理</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建立重大危险源监控信息、可燃有毒气体检测报警信息、企业安全风险分区信息、生产人员在岗在位信息以及企业生产全流程管理信息等一体化信息管理系统</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D90BD2">
        <w:trPr>
          <w:gridBefore w:val="1"/>
          <w:trHeight w:val="94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56</w:t>
            </w:r>
          </w:p>
        </w:tc>
        <w:tc>
          <w:tcPr>
            <w:tcW w:w="1521" w:type="dxa"/>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pacing w:val="-20"/>
                <w:w w:val="99"/>
                <w:sz w:val="28"/>
                <w:szCs w:val="28"/>
              </w:rPr>
            </w:pPr>
            <w:r w:rsidRPr="005D5C9C">
              <w:rPr>
                <w:rFonts w:hint="eastAsia"/>
                <w:spacing w:val="-20"/>
                <w:w w:val="99"/>
                <w:sz w:val="28"/>
                <w:szCs w:val="28"/>
              </w:rPr>
              <w:t>危化品</w:t>
            </w:r>
          </w:p>
          <w:p w:rsidR="001D6A1E" w:rsidRPr="005D5C9C" w:rsidRDefault="001D6A1E" w:rsidP="00185F48">
            <w:pPr>
              <w:widowControl/>
              <w:adjustRightInd w:val="0"/>
              <w:spacing w:line="240" w:lineRule="auto"/>
              <w:ind w:firstLineChars="0" w:firstLine="0"/>
              <w:jc w:val="center"/>
              <w:rPr>
                <w:spacing w:val="-20"/>
                <w:w w:val="99"/>
                <w:sz w:val="28"/>
                <w:szCs w:val="28"/>
              </w:rPr>
            </w:pPr>
            <w:r w:rsidRPr="005D5C9C">
              <w:rPr>
                <w:rFonts w:hint="eastAsia"/>
                <w:spacing w:val="-20"/>
                <w:w w:val="99"/>
                <w:sz w:val="28"/>
                <w:szCs w:val="28"/>
              </w:rPr>
              <w:t>储存</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pacing w:val="-20"/>
                <w:w w:val="99"/>
                <w:sz w:val="28"/>
                <w:szCs w:val="28"/>
              </w:rPr>
            </w:pPr>
            <w:r w:rsidRPr="005D5C9C">
              <w:rPr>
                <w:rFonts w:hint="eastAsia"/>
                <w:spacing w:val="-20"/>
                <w:w w:val="99"/>
                <w:sz w:val="28"/>
                <w:szCs w:val="28"/>
              </w:rPr>
              <w:t>化学品储存罐区按有关规定设置储罐高低液位报警，采用超高液位自动联锁关闭储罐进料阀门和超低液位自动联锁停止物料输送措施</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E08B1">
        <w:trPr>
          <w:gridBefore w:val="1"/>
          <w:trHeight w:val="63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57</w:t>
            </w:r>
          </w:p>
        </w:tc>
        <w:tc>
          <w:tcPr>
            <w:tcW w:w="1521" w:type="dxa"/>
            <w:vMerge w:val="restart"/>
            <w:tcBorders>
              <w:top w:val="nil"/>
              <w:left w:val="single" w:sz="4" w:space="0" w:color="auto"/>
              <w:right w:val="single" w:sz="4" w:space="0" w:color="auto"/>
            </w:tcBorders>
            <w:vAlign w:val="center"/>
          </w:tcPr>
          <w:p w:rsidR="001D6A1E" w:rsidRPr="005D5C9C" w:rsidRDefault="001D6A1E" w:rsidP="00D90BD2">
            <w:pPr>
              <w:widowControl/>
              <w:adjustRightInd w:val="0"/>
              <w:spacing w:line="240" w:lineRule="auto"/>
              <w:ind w:firstLineChars="0" w:firstLine="0"/>
              <w:jc w:val="center"/>
              <w:rPr>
                <w:spacing w:val="-20"/>
                <w:w w:val="99"/>
                <w:sz w:val="28"/>
                <w:szCs w:val="28"/>
              </w:rPr>
            </w:pPr>
            <w:r w:rsidRPr="005D5C9C">
              <w:rPr>
                <w:rFonts w:hint="eastAsia"/>
                <w:spacing w:val="-20"/>
                <w:w w:val="99"/>
                <w:sz w:val="28"/>
                <w:szCs w:val="28"/>
              </w:rPr>
              <w:t>危化品</w:t>
            </w:r>
          </w:p>
          <w:p w:rsidR="001D6A1E" w:rsidRPr="005D5C9C" w:rsidRDefault="001D6A1E" w:rsidP="00D90BD2">
            <w:pPr>
              <w:widowControl/>
              <w:adjustRightInd w:val="0"/>
              <w:spacing w:line="240" w:lineRule="auto"/>
              <w:ind w:firstLineChars="0" w:firstLine="0"/>
              <w:jc w:val="center"/>
              <w:rPr>
                <w:sz w:val="28"/>
                <w:szCs w:val="28"/>
              </w:rPr>
            </w:pPr>
            <w:r w:rsidRPr="005D5C9C">
              <w:rPr>
                <w:rFonts w:hint="eastAsia"/>
                <w:spacing w:val="-20"/>
                <w:w w:val="99"/>
                <w:sz w:val="28"/>
                <w:szCs w:val="28"/>
              </w:rPr>
              <w:t>储存</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大型、液化气体及剧毒化学品等重点储罐设置紧急切断装置</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E08B1">
        <w:trPr>
          <w:gridBefore w:val="1"/>
          <w:trHeight w:val="63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58</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危化品的储存方式、方法以及储存数量符合国家标准规定</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E08B1">
        <w:trPr>
          <w:gridBefore w:val="1"/>
          <w:trHeight w:val="6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59</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危化品专用仓库设置明显的标志和相应的技术防范设施</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E08B1">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60</w:t>
            </w:r>
          </w:p>
        </w:tc>
        <w:tc>
          <w:tcPr>
            <w:tcW w:w="1521" w:type="dxa"/>
            <w:vMerge/>
            <w:tcBorders>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全压力式液化烃储罐按国家标准设置注水措施</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BE08B1">
        <w:trPr>
          <w:gridBefore w:val="1"/>
          <w:trHeight w:val="63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61</w:t>
            </w:r>
          </w:p>
        </w:tc>
        <w:tc>
          <w:tcPr>
            <w:tcW w:w="1521" w:type="dxa"/>
            <w:vMerge/>
            <w:tcBorders>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液化烃、液氨、液氯等易燃易爆、有毒有害液化气体的充装使用万向管道充装系统</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市场监管局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487"/>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62</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危险废物</w:t>
            </w:r>
          </w:p>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管理</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危废贮存设施规划、环评、安评、消防等手续合法、完整</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资源局、生态环境局、应急管理局、消防支队</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63</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危废及时申报并落实安全合法处置去向</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生态环境局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31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64</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危废贮存时间不超过</w:t>
            </w:r>
            <w:r w:rsidRPr="005D5C9C">
              <w:rPr>
                <w:sz w:val="28"/>
                <w:szCs w:val="28"/>
              </w:rPr>
              <w:t>90</w:t>
            </w:r>
            <w:r w:rsidRPr="005D5C9C">
              <w:rPr>
                <w:rFonts w:hint="eastAsia"/>
                <w:sz w:val="28"/>
                <w:szCs w:val="28"/>
              </w:rPr>
              <w:t>天</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生态环境局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D90BD2">
        <w:trPr>
          <w:gridBefore w:val="1"/>
          <w:trHeight w:val="855"/>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65</w:t>
            </w:r>
          </w:p>
        </w:tc>
        <w:tc>
          <w:tcPr>
            <w:tcW w:w="1521" w:type="dxa"/>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pacing w:val="-20"/>
                <w:w w:val="99"/>
                <w:sz w:val="28"/>
                <w:szCs w:val="28"/>
              </w:rPr>
            </w:pPr>
            <w:r w:rsidRPr="005D5C9C">
              <w:rPr>
                <w:rFonts w:hint="eastAsia"/>
                <w:spacing w:val="-20"/>
                <w:w w:val="99"/>
                <w:sz w:val="28"/>
                <w:szCs w:val="28"/>
              </w:rPr>
              <w:t>作业管理</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pacing w:val="-20"/>
                <w:w w:val="99"/>
                <w:sz w:val="28"/>
                <w:szCs w:val="28"/>
              </w:rPr>
            </w:pPr>
            <w:r w:rsidRPr="005D5C9C">
              <w:rPr>
                <w:rFonts w:hint="eastAsia"/>
                <w:spacing w:val="-20"/>
                <w:w w:val="99"/>
                <w:sz w:val="28"/>
                <w:szCs w:val="28"/>
              </w:rPr>
              <w:t>按照有关规定，制定动火、受限空间、盲板抽堵、高处作业、吊装作业、动土作业、断路作业、临时用电作业的规章制度并有效执行</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6A120D">
        <w:trPr>
          <w:gridBefore w:val="1"/>
          <w:trHeight w:val="66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66</w:t>
            </w:r>
          </w:p>
        </w:tc>
        <w:tc>
          <w:tcPr>
            <w:tcW w:w="1521" w:type="dxa"/>
            <w:vMerge w:val="restart"/>
            <w:tcBorders>
              <w:top w:val="nil"/>
              <w:left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pacing w:val="-20"/>
                <w:w w:val="99"/>
                <w:sz w:val="28"/>
                <w:szCs w:val="28"/>
              </w:rPr>
              <w:t>作业管理</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动火、进入受限空间、盲板抽堵、高处作业、吊装、临时用电、动土、断路等特殊作业按制度办理安全作业证</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rsidTr="006A120D">
        <w:trPr>
          <w:gridBefore w:val="1"/>
          <w:trHeight w:val="63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67</w:t>
            </w:r>
          </w:p>
        </w:tc>
        <w:tc>
          <w:tcPr>
            <w:tcW w:w="1521" w:type="dxa"/>
            <w:vMerge/>
            <w:tcBorders>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动火作业按规定进行可燃气体分析，受限空间作业按规定进行可燃气体、氧含量和有毒气体分析</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456"/>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68</w:t>
            </w:r>
          </w:p>
        </w:tc>
        <w:tc>
          <w:tcPr>
            <w:tcW w:w="1521" w:type="dxa"/>
            <w:vMerge w:val="restart"/>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w:t>
            </w: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按照有关规定编制应急预案</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53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69</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制定应急预案演练计划，并按计划进行事故应急预案演练</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r w:rsidR="001D6A1E" w:rsidRPr="005D5C9C">
        <w:trPr>
          <w:gridBefore w:val="1"/>
          <w:trHeight w:val="550"/>
          <w:jc w:val="center"/>
        </w:trPr>
        <w:tc>
          <w:tcPr>
            <w:tcW w:w="846" w:type="dxa"/>
            <w:tcBorders>
              <w:top w:val="nil"/>
              <w:left w:val="single" w:sz="4" w:space="0" w:color="auto"/>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sz w:val="28"/>
                <w:szCs w:val="28"/>
              </w:rPr>
              <w:t>70</w:t>
            </w:r>
          </w:p>
        </w:tc>
        <w:tc>
          <w:tcPr>
            <w:tcW w:w="1521" w:type="dxa"/>
            <w:vMerge/>
            <w:tcBorders>
              <w:top w:val="nil"/>
              <w:left w:val="single" w:sz="4" w:space="0" w:color="auto"/>
              <w:bottom w:val="single" w:sz="4" w:space="0" w:color="000000"/>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p>
        </w:tc>
        <w:tc>
          <w:tcPr>
            <w:tcW w:w="779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rPr>
                <w:sz w:val="28"/>
                <w:szCs w:val="28"/>
              </w:rPr>
            </w:pPr>
            <w:r w:rsidRPr="005D5C9C">
              <w:rPr>
                <w:rFonts w:hint="eastAsia"/>
                <w:sz w:val="28"/>
                <w:szCs w:val="28"/>
              </w:rPr>
              <w:t>配备必要的应急救援器材、装备</w:t>
            </w:r>
          </w:p>
        </w:tc>
        <w:tc>
          <w:tcPr>
            <w:tcW w:w="2126" w:type="dxa"/>
            <w:tcBorders>
              <w:top w:val="nil"/>
              <w:left w:val="nil"/>
              <w:bottom w:val="single" w:sz="4" w:space="0" w:color="auto"/>
              <w:right w:val="single" w:sz="4" w:space="0" w:color="auto"/>
            </w:tcBorders>
            <w:vAlign w:val="center"/>
          </w:tcPr>
          <w:p w:rsidR="001D6A1E" w:rsidRPr="005D5C9C" w:rsidRDefault="001D6A1E" w:rsidP="00185F48">
            <w:pPr>
              <w:widowControl/>
              <w:adjustRightInd w:val="0"/>
              <w:spacing w:line="240" w:lineRule="auto"/>
              <w:ind w:firstLineChars="0" w:firstLine="0"/>
              <w:jc w:val="center"/>
              <w:rPr>
                <w:sz w:val="28"/>
                <w:szCs w:val="28"/>
              </w:rPr>
            </w:pPr>
            <w:r w:rsidRPr="005D5C9C">
              <w:rPr>
                <w:rFonts w:hint="eastAsia"/>
                <w:sz w:val="28"/>
                <w:szCs w:val="28"/>
              </w:rPr>
              <w:t>应急管理局</w:t>
            </w:r>
          </w:p>
        </w:tc>
        <w:tc>
          <w:tcPr>
            <w:tcW w:w="1560" w:type="dxa"/>
            <w:tcBorders>
              <w:top w:val="nil"/>
              <w:left w:val="nil"/>
              <w:bottom w:val="single" w:sz="4" w:space="0" w:color="auto"/>
              <w:right w:val="single" w:sz="4" w:space="0" w:color="auto"/>
            </w:tcBorders>
            <w:vAlign w:val="center"/>
          </w:tcPr>
          <w:p w:rsidR="001D6A1E" w:rsidRPr="005D5C9C" w:rsidRDefault="001D6A1E" w:rsidP="001D6A1E">
            <w:pPr>
              <w:widowControl/>
              <w:adjustRightInd w:val="0"/>
              <w:spacing w:line="400" w:lineRule="exact"/>
              <w:ind w:firstLine="31680"/>
              <w:jc w:val="left"/>
              <w:rPr>
                <w:sz w:val="28"/>
                <w:szCs w:val="28"/>
              </w:rPr>
            </w:pPr>
            <w:r w:rsidRPr="005D5C9C">
              <w:rPr>
                <w:rFonts w:hint="eastAsia"/>
                <w:sz w:val="28"/>
                <w:szCs w:val="28"/>
              </w:rPr>
              <w:t xml:space="preserve">　</w:t>
            </w:r>
          </w:p>
        </w:tc>
        <w:tc>
          <w:tcPr>
            <w:tcW w:w="1597" w:type="dxa"/>
            <w:tcBorders>
              <w:top w:val="nil"/>
              <w:left w:val="nil"/>
              <w:bottom w:val="single" w:sz="4" w:space="0" w:color="auto"/>
              <w:right w:val="single" w:sz="4" w:space="0" w:color="auto"/>
            </w:tcBorders>
          </w:tcPr>
          <w:p w:rsidR="001D6A1E" w:rsidRPr="005D5C9C" w:rsidRDefault="001D6A1E" w:rsidP="001D6A1E">
            <w:pPr>
              <w:widowControl/>
              <w:adjustRightInd w:val="0"/>
              <w:spacing w:line="400" w:lineRule="exact"/>
              <w:ind w:firstLine="31680"/>
              <w:jc w:val="left"/>
              <w:rPr>
                <w:sz w:val="28"/>
                <w:szCs w:val="28"/>
              </w:rPr>
            </w:pPr>
          </w:p>
        </w:tc>
      </w:tr>
    </w:tbl>
    <w:p w:rsidR="001D6A1E" w:rsidRPr="005D5C9C" w:rsidRDefault="001D6A1E" w:rsidP="001D6A1E">
      <w:pPr>
        <w:spacing w:line="590" w:lineRule="exact"/>
        <w:ind w:firstLine="31680"/>
        <w:rPr>
          <w:rFonts w:eastAsia="楷体_GB2312"/>
          <w:sz w:val="30"/>
          <w:szCs w:val="30"/>
        </w:rPr>
      </w:pPr>
      <w:r w:rsidRPr="005D5C9C">
        <w:rPr>
          <w:rFonts w:eastAsia="楷体_GB2312" w:hint="eastAsia"/>
          <w:sz w:val="30"/>
          <w:szCs w:val="30"/>
        </w:rPr>
        <w:t>联系人：</w:t>
      </w:r>
      <w:r w:rsidRPr="005D5C9C">
        <w:rPr>
          <w:rFonts w:eastAsia="楷体_GB2312"/>
          <w:sz w:val="30"/>
          <w:szCs w:val="30"/>
        </w:rPr>
        <w:t xml:space="preserve">                                                   </w:t>
      </w:r>
      <w:r w:rsidRPr="005D5C9C">
        <w:rPr>
          <w:rFonts w:eastAsia="楷体_GB2312" w:hint="eastAsia"/>
          <w:sz w:val="30"/>
          <w:szCs w:val="30"/>
        </w:rPr>
        <w:t>联系方式：</w:t>
      </w:r>
    </w:p>
    <w:p w:rsidR="001D6A1E" w:rsidRPr="005D5C9C" w:rsidRDefault="001D6A1E" w:rsidP="00096F82">
      <w:pPr>
        <w:spacing w:line="590" w:lineRule="exact"/>
        <w:ind w:firstLine="31680"/>
        <w:rPr>
          <w:kern w:val="0"/>
          <w:szCs w:val="32"/>
        </w:rPr>
        <w:sectPr w:rsidR="001D6A1E" w:rsidRPr="005D5C9C">
          <w:pgSz w:w="16838" w:h="11906" w:orient="landscape"/>
          <w:pgMar w:top="1588" w:right="2098" w:bottom="1474" w:left="1984" w:header="851" w:footer="992" w:gutter="0"/>
          <w:pgNumType w:fmt="numberInDash"/>
          <w:cols w:space="720"/>
          <w:docGrid w:type="lines" w:linePitch="579"/>
        </w:sectPr>
      </w:pPr>
    </w:p>
    <w:p w:rsidR="001D6A1E" w:rsidRPr="005D5C9C" w:rsidRDefault="001D6A1E" w:rsidP="00407672">
      <w:pPr>
        <w:widowControl/>
        <w:ind w:firstLineChars="0" w:firstLine="0"/>
        <w:jc w:val="center"/>
        <w:rPr>
          <w:rFonts w:eastAsia="方正小标宋简体"/>
          <w:sz w:val="44"/>
        </w:rPr>
      </w:pPr>
      <w:r w:rsidRPr="005D5C9C">
        <w:rPr>
          <w:rFonts w:eastAsia="方正小标宋简体" w:hint="eastAsia"/>
          <w:sz w:val="44"/>
        </w:rPr>
        <w:t>连云港市海上交通运输安全生产</w:t>
      </w:r>
    </w:p>
    <w:p w:rsidR="001D6A1E" w:rsidRPr="005D5C9C" w:rsidRDefault="001D6A1E" w:rsidP="00407672">
      <w:pPr>
        <w:widowControl/>
        <w:ind w:firstLineChars="0" w:firstLine="0"/>
        <w:jc w:val="center"/>
        <w:rPr>
          <w:rFonts w:eastAsia="方正小标宋简体"/>
          <w:sz w:val="44"/>
        </w:rPr>
      </w:pPr>
      <w:r w:rsidRPr="005D5C9C">
        <w:rPr>
          <w:rFonts w:eastAsia="方正小标宋简体" w:hint="eastAsia"/>
          <w:sz w:val="44"/>
        </w:rPr>
        <w:t>专项整治实施方案</w:t>
      </w:r>
    </w:p>
    <w:p w:rsidR="001D6A1E" w:rsidRPr="005D5C9C" w:rsidRDefault="001D6A1E" w:rsidP="00096F82">
      <w:pPr>
        <w:widowControl/>
        <w:ind w:firstLine="31680"/>
        <w:jc w:val="center"/>
        <w:rPr>
          <w:rFonts w:eastAsia="方正小标宋简体"/>
          <w:sz w:val="44"/>
        </w:rPr>
      </w:pPr>
    </w:p>
    <w:p w:rsidR="001D6A1E" w:rsidRPr="005D5C9C" w:rsidRDefault="001D6A1E" w:rsidP="00096F82">
      <w:pPr>
        <w:widowControl/>
        <w:ind w:firstLine="31680"/>
        <w:jc w:val="left"/>
        <w:rPr>
          <w:rFonts w:eastAsia="黑体"/>
          <w:szCs w:val="32"/>
        </w:rPr>
      </w:pPr>
      <w:r w:rsidRPr="005D5C9C">
        <w:rPr>
          <w:rFonts w:eastAsia="黑体" w:hint="eastAsia"/>
          <w:szCs w:val="32"/>
        </w:rPr>
        <w:t>一、总体要求</w:t>
      </w:r>
    </w:p>
    <w:p w:rsidR="001D6A1E" w:rsidRPr="005D5C9C" w:rsidRDefault="001D6A1E" w:rsidP="00096F82">
      <w:pPr>
        <w:widowControl/>
        <w:ind w:firstLine="31680"/>
        <w:rPr>
          <w:kern w:val="0"/>
          <w:szCs w:val="32"/>
        </w:rPr>
      </w:pPr>
      <w:r w:rsidRPr="005D5C9C">
        <w:rPr>
          <w:rFonts w:hint="eastAsia"/>
          <w:kern w:val="0"/>
          <w:szCs w:val="32"/>
        </w:rPr>
        <w:t>坚持以习近平新时代中国特色社会主义思想为指导，深入贯彻总书记关于安全生产的重要讲话指示精神，深入学习贯彻党的十九届四中全会精神，牢固树立</w:t>
      </w:r>
      <w:r w:rsidRPr="005D5C9C">
        <w:rPr>
          <w:kern w:val="0"/>
          <w:szCs w:val="32"/>
        </w:rPr>
        <w:t>“</w:t>
      </w:r>
      <w:r w:rsidRPr="005D5C9C">
        <w:rPr>
          <w:rFonts w:hint="eastAsia"/>
          <w:kern w:val="0"/>
          <w:szCs w:val="32"/>
        </w:rPr>
        <w:t>四个意识</w:t>
      </w:r>
      <w:r w:rsidRPr="005D5C9C">
        <w:rPr>
          <w:kern w:val="0"/>
          <w:szCs w:val="32"/>
        </w:rPr>
        <w:t>”</w:t>
      </w:r>
      <w:r w:rsidRPr="005D5C9C">
        <w:rPr>
          <w:rFonts w:hint="eastAsia"/>
          <w:kern w:val="0"/>
          <w:szCs w:val="32"/>
        </w:rPr>
        <w:t>，坚决做到</w:t>
      </w:r>
      <w:r w:rsidRPr="005D5C9C">
        <w:rPr>
          <w:kern w:val="0"/>
          <w:szCs w:val="32"/>
        </w:rPr>
        <w:t>“</w:t>
      </w:r>
      <w:r w:rsidRPr="005D5C9C">
        <w:rPr>
          <w:rFonts w:hint="eastAsia"/>
          <w:kern w:val="0"/>
          <w:szCs w:val="32"/>
        </w:rPr>
        <w:t>两个维护</w:t>
      </w:r>
      <w:r w:rsidRPr="005D5C9C">
        <w:rPr>
          <w:kern w:val="0"/>
          <w:szCs w:val="32"/>
        </w:rPr>
        <w:t>”</w:t>
      </w:r>
      <w:r w:rsidRPr="005D5C9C">
        <w:rPr>
          <w:rFonts w:hint="eastAsia"/>
          <w:kern w:val="0"/>
          <w:szCs w:val="32"/>
        </w:rPr>
        <w:t>，全面提升安全生产的治理体系和治理能力现代化水平。深刻汲取响水</w:t>
      </w:r>
      <w:r w:rsidRPr="005D5C9C">
        <w:rPr>
          <w:kern w:val="0"/>
          <w:szCs w:val="32"/>
        </w:rPr>
        <w:t>“3·21”</w:t>
      </w:r>
      <w:r w:rsidRPr="005D5C9C">
        <w:rPr>
          <w:rFonts w:hint="eastAsia"/>
          <w:kern w:val="0"/>
          <w:szCs w:val="32"/>
        </w:rPr>
        <w:t>特大爆炸事故教训，以对党和人民高度负责的态度，举一反三、守牢底线，全面摸清海上交通运输领域安全底数，辨明风险、排查隐患，着力建立和完善长效机制，不断降低海上交通事故发生率，防范遏制较大事故，坚决杜绝重特大事故，保持海上交通安全形势持续稳定，事故起数和死亡人数较往年同期不增加。</w:t>
      </w:r>
    </w:p>
    <w:p w:rsidR="001D6A1E" w:rsidRPr="005D5C9C" w:rsidRDefault="001D6A1E" w:rsidP="00096F82">
      <w:pPr>
        <w:widowControl/>
        <w:ind w:firstLine="31680"/>
        <w:jc w:val="left"/>
        <w:rPr>
          <w:rFonts w:eastAsia="黑体"/>
          <w:szCs w:val="32"/>
        </w:rPr>
      </w:pPr>
      <w:r w:rsidRPr="005D5C9C">
        <w:rPr>
          <w:rFonts w:eastAsia="黑体" w:hint="eastAsia"/>
          <w:szCs w:val="32"/>
        </w:rPr>
        <w:t>二、整治范围</w:t>
      </w:r>
    </w:p>
    <w:p w:rsidR="001D6A1E" w:rsidRPr="005D5C9C" w:rsidRDefault="001D6A1E" w:rsidP="00096F82">
      <w:pPr>
        <w:widowControl/>
        <w:ind w:firstLine="31680"/>
        <w:jc w:val="left"/>
        <w:rPr>
          <w:kern w:val="0"/>
          <w:szCs w:val="32"/>
        </w:rPr>
      </w:pPr>
      <w:r w:rsidRPr="005D5C9C">
        <w:rPr>
          <w:rFonts w:hint="eastAsia"/>
          <w:kern w:val="0"/>
          <w:szCs w:val="32"/>
        </w:rPr>
        <w:t>在连云港市海域航行停泊和作业的船舶，港口码头、航运公司、桥梁建设经营单位、海上风电场建设施工单位等涉水企业。突出危化品运输、船舶配员、未经许可参与海上施工等关键环节，强化对船舶超载、超航区航行、配员不足、长期脱管、</w:t>
      </w:r>
      <w:r w:rsidRPr="005D5C9C">
        <w:rPr>
          <w:kern w:val="0"/>
          <w:szCs w:val="32"/>
        </w:rPr>
        <w:t>“</w:t>
      </w:r>
      <w:r w:rsidRPr="005D5C9C">
        <w:rPr>
          <w:rFonts w:hint="eastAsia"/>
          <w:kern w:val="0"/>
          <w:szCs w:val="32"/>
        </w:rPr>
        <w:t>三无</w:t>
      </w:r>
      <w:r w:rsidRPr="005D5C9C">
        <w:rPr>
          <w:kern w:val="0"/>
          <w:szCs w:val="32"/>
        </w:rPr>
        <w:t>”</w:t>
      </w:r>
      <w:r w:rsidRPr="005D5C9C">
        <w:rPr>
          <w:rFonts w:hint="eastAsia"/>
          <w:kern w:val="0"/>
          <w:szCs w:val="32"/>
        </w:rPr>
        <w:t>船舶非法载客及作业等问题的综合整治，加大检查和处罚力度，严惩违法违规行为。</w:t>
      </w:r>
    </w:p>
    <w:p w:rsidR="001D6A1E" w:rsidRPr="005D5C9C" w:rsidRDefault="001D6A1E" w:rsidP="00096F82">
      <w:pPr>
        <w:widowControl/>
        <w:ind w:firstLine="31680"/>
        <w:jc w:val="left"/>
        <w:rPr>
          <w:rFonts w:eastAsia="黑体"/>
          <w:szCs w:val="32"/>
        </w:rPr>
      </w:pPr>
      <w:r w:rsidRPr="005D5C9C">
        <w:rPr>
          <w:rFonts w:eastAsia="黑体" w:hint="eastAsia"/>
          <w:szCs w:val="32"/>
        </w:rPr>
        <w:t>三、整治重点</w:t>
      </w:r>
    </w:p>
    <w:p w:rsidR="001D6A1E" w:rsidRPr="005D5C9C" w:rsidRDefault="001D6A1E" w:rsidP="00096F82">
      <w:pPr>
        <w:ind w:firstLine="31680"/>
        <w:rPr>
          <w:kern w:val="0"/>
          <w:szCs w:val="32"/>
        </w:rPr>
      </w:pPr>
      <w:r w:rsidRPr="005D5C9C">
        <w:rPr>
          <w:rFonts w:hint="eastAsia"/>
          <w:kern w:val="0"/>
          <w:szCs w:val="32"/>
        </w:rPr>
        <w:t>连云港海事局承担连云港海上交通安全监督管理责任。连云港市交通运输局负责港口管理、航道配套设施、危化品装卸安全生产的管理责任。各县区政府负责属地管理主体责任。</w:t>
      </w:r>
    </w:p>
    <w:p w:rsidR="001D6A1E" w:rsidRPr="005D5C9C" w:rsidRDefault="001D6A1E" w:rsidP="00096F82">
      <w:pPr>
        <w:ind w:firstLine="31680"/>
        <w:rPr>
          <w:rFonts w:eastAsia="楷体_GB2312"/>
          <w:bCs/>
          <w:szCs w:val="32"/>
        </w:rPr>
      </w:pPr>
      <w:r w:rsidRPr="005D5C9C">
        <w:rPr>
          <w:rFonts w:eastAsia="楷体_GB2312" w:hint="eastAsia"/>
          <w:bCs/>
          <w:szCs w:val="32"/>
        </w:rPr>
        <w:t>（一）开展船载危化品运输专项整治</w:t>
      </w:r>
    </w:p>
    <w:p w:rsidR="001D6A1E" w:rsidRPr="005D5C9C" w:rsidRDefault="001D6A1E" w:rsidP="00096F82">
      <w:pPr>
        <w:ind w:firstLine="31680"/>
        <w:rPr>
          <w:kern w:val="0"/>
          <w:szCs w:val="32"/>
        </w:rPr>
      </w:pPr>
      <w:r w:rsidRPr="005D5C9C">
        <w:rPr>
          <w:kern w:val="0"/>
          <w:szCs w:val="32"/>
        </w:rPr>
        <w:t>1.</w:t>
      </w:r>
      <w:r w:rsidRPr="005D5C9C">
        <w:rPr>
          <w:rFonts w:hint="eastAsia"/>
          <w:kern w:val="0"/>
          <w:szCs w:val="32"/>
        </w:rPr>
        <w:t>危险货物货主（码头）要施行高质量选船机制，严格选船检查标准，淘汰低标准船舶。</w:t>
      </w:r>
    </w:p>
    <w:p w:rsidR="001D6A1E" w:rsidRPr="005D5C9C" w:rsidRDefault="001D6A1E" w:rsidP="00096F82">
      <w:pPr>
        <w:ind w:firstLine="31680"/>
        <w:rPr>
          <w:kern w:val="0"/>
          <w:szCs w:val="32"/>
        </w:rPr>
      </w:pPr>
      <w:r w:rsidRPr="005D5C9C">
        <w:rPr>
          <w:kern w:val="0"/>
          <w:szCs w:val="32"/>
        </w:rPr>
        <w:t>2.</w:t>
      </w:r>
      <w:r w:rsidRPr="005D5C9C">
        <w:rPr>
          <w:rFonts w:hint="eastAsia"/>
          <w:kern w:val="0"/>
          <w:szCs w:val="32"/>
        </w:rPr>
        <w:t>港口码头单位和船舶要严格落实船岸界面检查制度，杜绝船舶不适装等违法行为和违规操作。</w:t>
      </w:r>
    </w:p>
    <w:p w:rsidR="001D6A1E" w:rsidRPr="005D5C9C" w:rsidRDefault="001D6A1E" w:rsidP="00096F82">
      <w:pPr>
        <w:ind w:firstLine="31680"/>
        <w:rPr>
          <w:kern w:val="0"/>
          <w:szCs w:val="32"/>
        </w:rPr>
      </w:pPr>
      <w:r w:rsidRPr="005D5C9C">
        <w:rPr>
          <w:kern w:val="0"/>
          <w:szCs w:val="32"/>
        </w:rPr>
        <w:t>3.</w:t>
      </w:r>
      <w:r w:rsidRPr="005D5C9C">
        <w:rPr>
          <w:rFonts w:hint="eastAsia"/>
          <w:kern w:val="0"/>
          <w:szCs w:val="32"/>
        </w:rPr>
        <w:t>港口码头单位要配备满足经营货种需求的应急防污处置设施设备，并保障随时可用。</w:t>
      </w:r>
    </w:p>
    <w:p w:rsidR="001D6A1E" w:rsidRPr="005D5C9C" w:rsidRDefault="001D6A1E" w:rsidP="00096F82">
      <w:pPr>
        <w:ind w:firstLine="31680"/>
        <w:rPr>
          <w:kern w:val="0"/>
          <w:szCs w:val="32"/>
        </w:rPr>
      </w:pPr>
      <w:r w:rsidRPr="005D5C9C">
        <w:rPr>
          <w:kern w:val="0"/>
          <w:szCs w:val="32"/>
        </w:rPr>
        <w:t>4.</w:t>
      </w:r>
      <w:r w:rsidRPr="005D5C9C">
        <w:rPr>
          <w:rFonts w:hint="eastAsia"/>
          <w:kern w:val="0"/>
          <w:szCs w:val="32"/>
        </w:rPr>
        <w:t>各海事处要强化危化品运输船舶现场监管，严厉查处谎报瞒报、非法洗舱、非法处置货物残余物等违法行为，对整治期间有</w:t>
      </w:r>
      <w:r w:rsidRPr="005D5C9C">
        <w:rPr>
          <w:kern w:val="0"/>
          <w:szCs w:val="32"/>
        </w:rPr>
        <w:t>1</w:t>
      </w:r>
      <w:r w:rsidRPr="005D5C9C">
        <w:rPr>
          <w:rFonts w:hint="eastAsia"/>
          <w:kern w:val="0"/>
          <w:szCs w:val="32"/>
        </w:rPr>
        <w:t>次上述行为或</w:t>
      </w:r>
      <w:r w:rsidRPr="005D5C9C">
        <w:rPr>
          <w:kern w:val="0"/>
          <w:szCs w:val="32"/>
        </w:rPr>
        <w:t>2</w:t>
      </w:r>
      <w:r w:rsidRPr="005D5C9C">
        <w:rPr>
          <w:rFonts w:hint="eastAsia"/>
          <w:kern w:val="0"/>
          <w:szCs w:val="32"/>
        </w:rPr>
        <w:t>次其他违法行为的船舶列入</w:t>
      </w:r>
      <w:r w:rsidRPr="005D5C9C">
        <w:rPr>
          <w:kern w:val="0"/>
          <w:szCs w:val="32"/>
        </w:rPr>
        <w:t>“</w:t>
      </w:r>
      <w:r w:rsidRPr="005D5C9C">
        <w:rPr>
          <w:rFonts w:hint="eastAsia"/>
          <w:kern w:val="0"/>
          <w:szCs w:val="32"/>
        </w:rPr>
        <w:t>重点跟踪船舶</w:t>
      </w:r>
      <w:r w:rsidRPr="005D5C9C">
        <w:rPr>
          <w:kern w:val="0"/>
          <w:szCs w:val="32"/>
        </w:rPr>
        <w:t>”</w:t>
      </w:r>
      <w:r w:rsidRPr="005D5C9C">
        <w:rPr>
          <w:rFonts w:hint="eastAsia"/>
          <w:kern w:val="0"/>
          <w:szCs w:val="32"/>
        </w:rPr>
        <w:t>，实施重点监控，并通报交通运输部门和港口码头单位，限制直至禁止其在连云港港口装卸作业。</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（二）开展码头规范管理专项整治</w:t>
      </w:r>
    </w:p>
    <w:p w:rsidR="001D6A1E" w:rsidRPr="005D5C9C" w:rsidRDefault="001D6A1E" w:rsidP="00096F82">
      <w:pPr>
        <w:ind w:firstLine="31680"/>
        <w:rPr>
          <w:kern w:val="0"/>
          <w:szCs w:val="32"/>
        </w:rPr>
      </w:pPr>
      <w:r w:rsidRPr="005D5C9C">
        <w:rPr>
          <w:kern w:val="0"/>
          <w:szCs w:val="32"/>
        </w:rPr>
        <w:t>5.</w:t>
      </w:r>
      <w:r w:rsidRPr="005D5C9C">
        <w:rPr>
          <w:rFonts w:hint="eastAsia"/>
          <w:kern w:val="0"/>
          <w:szCs w:val="32"/>
        </w:rPr>
        <w:t>市交通运输局要全面梳理码头资料，建立码头泊位资料清单，禁止手续不全的码头作业；地方政府落实属地管理责任，逐步淘汰不符合安全规范要求、不符合发展规划要求的码头。</w:t>
      </w:r>
    </w:p>
    <w:p w:rsidR="001D6A1E" w:rsidRPr="005D5C9C" w:rsidRDefault="001D6A1E" w:rsidP="00096F82">
      <w:pPr>
        <w:ind w:firstLine="31680"/>
        <w:rPr>
          <w:kern w:val="0"/>
          <w:szCs w:val="32"/>
        </w:rPr>
      </w:pPr>
      <w:r w:rsidRPr="005D5C9C">
        <w:rPr>
          <w:kern w:val="0"/>
          <w:szCs w:val="32"/>
        </w:rPr>
        <w:t>6.</w:t>
      </w:r>
      <w:r w:rsidRPr="005D5C9C">
        <w:rPr>
          <w:rFonts w:hint="eastAsia"/>
          <w:kern w:val="0"/>
          <w:szCs w:val="32"/>
        </w:rPr>
        <w:t>市交通运输局要根据码头设计规范，明确码头靠泊等级；海事局根据交通局公布的码头规范，加强现场巡查，严厉查处超规范靠泊行为；各码头经营单位严禁接靠超泊位等级船舶、接靠低标准超规范船舶。</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（三）开展航运公司安全专项整治</w:t>
      </w:r>
    </w:p>
    <w:p w:rsidR="001D6A1E" w:rsidRPr="005D5C9C" w:rsidRDefault="001D6A1E" w:rsidP="00096F82">
      <w:pPr>
        <w:ind w:firstLine="31680"/>
        <w:rPr>
          <w:kern w:val="0"/>
          <w:szCs w:val="32"/>
          <w:lang w:val="zh-CN"/>
        </w:rPr>
      </w:pPr>
      <w:r w:rsidRPr="005D5C9C">
        <w:rPr>
          <w:kern w:val="0"/>
          <w:szCs w:val="32"/>
        </w:rPr>
        <w:t>7.</w:t>
      </w:r>
      <w:r w:rsidRPr="005D5C9C">
        <w:rPr>
          <w:rFonts w:hint="eastAsia"/>
          <w:kern w:val="0"/>
          <w:szCs w:val="32"/>
          <w:lang w:val="zh-CN"/>
        </w:rPr>
        <w:t>航运公司要全面落实安全生产主体责任，建立健全航运公司全员安全生产责任制，加强全员安全生产责任制的教育培训和考核管理；要加大安全投入，严控船舶质量关，严守诚信运营关，确保船舶适航、船员适任、营运规范。</w:t>
      </w:r>
    </w:p>
    <w:p w:rsidR="001D6A1E" w:rsidRPr="005D5C9C" w:rsidRDefault="001D6A1E" w:rsidP="00096F82">
      <w:pPr>
        <w:ind w:firstLine="31680"/>
        <w:rPr>
          <w:kern w:val="0"/>
          <w:szCs w:val="32"/>
          <w:lang w:val="zh-CN"/>
        </w:rPr>
      </w:pPr>
      <w:r w:rsidRPr="005D5C9C">
        <w:rPr>
          <w:kern w:val="0"/>
          <w:szCs w:val="32"/>
          <w:lang w:val="zh-CN"/>
        </w:rPr>
        <w:t>8.</w:t>
      </w:r>
      <w:r w:rsidRPr="005D5C9C">
        <w:rPr>
          <w:rFonts w:hint="eastAsia"/>
          <w:kern w:val="0"/>
          <w:szCs w:val="32"/>
          <w:lang w:val="zh-CN"/>
        </w:rPr>
        <w:t>港口经营人、客船公司及其办事机构，要严格按照客运船舶恶劣天气限制开航的规定，完善管理制度，制订应急预案，做好售票管控、航班调控和旅客疏导工作。所有海上客运船舶必须遵守港口所在地有关管理机构关于能见度不良限制开航和开航风级限制的规定。</w:t>
      </w:r>
    </w:p>
    <w:p w:rsidR="001D6A1E" w:rsidRPr="005D5C9C" w:rsidRDefault="001D6A1E" w:rsidP="00096F82">
      <w:pPr>
        <w:ind w:firstLine="31680"/>
        <w:rPr>
          <w:kern w:val="0"/>
          <w:szCs w:val="32"/>
        </w:rPr>
      </w:pPr>
      <w:r w:rsidRPr="005D5C9C">
        <w:rPr>
          <w:kern w:val="0"/>
          <w:szCs w:val="32"/>
        </w:rPr>
        <w:t>9.</w:t>
      </w:r>
      <w:r w:rsidRPr="005D5C9C">
        <w:rPr>
          <w:rFonts w:hint="eastAsia"/>
          <w:kern w:val="0"/>
          <w:szCs w:val="32"/>
        </w:rPr>
        <w:t>海事局、市交通运输局要加强航运公司日常监督检查，认真梳理辖区航运公司资质和管理船舶情况，重点检查公司对船舶配员、船舶动态、船舶维护、应急演练、货物装载等掌握情况，严肃查处</w:t>
      </w:r>
      <w:r w:rsidRPr="005D5C9C">
        <w:rPr>
          <w:kern w:val="0"/>
          <w:szCs w:val="32"/>
        </w:rPr>
        <w:t>“</w:t>
      </w:r>
      <w:r w:rsidRPr="005D5C9C">
        <w:rPr>
          <w:rFonts w:hint="eastAsia"/>
          <w:kern w:val="0"/>
          <w:szCs w:val="32"/>
        </w:rPr>
        <w:t>代而不管</w:t>
      </w:r>
      <w:r w:rsidRPr="005D5C9C">
        <w:rPr>
          <w:kern w:val="0"/>
          <w:szCs w:val="32"/>
        </w:rPr>
        <w:t>”</w:t>
      </w:r>
      <w:r w:rsidRPr="005D5C9C">
        <w:rPr>
          <w:rFonts w:hint="eastAsia"/>
          <w:kern w:val="0"/>
          <w:szCs w:val="32"/>
        </w:rPr>
        <w:t>的违规行为直至取消公司经营和管理资质；深化实施航运公司分类分级管理，加大监管和审核力度，依法将安全生产主体责任落实不到位的航运公司淘汰出运输市场。</w:t>
      </w:r>
    </w:p>
    <w:p w:rsidR="001D6A1E" w:rsidRPr="005D5C9C" w:rsidRDefault="001D6A1E" w:rsidP="00096F82">
      <w:pPr>
        <w:ind w:firstLine="31680"/>
        <w:rPr>
          <w:kern w:val="0"/>
          <w:szCs w:val="32"/>
          <w:lang w:val="zh-CN"/>
        </w:rPr>
      </w:pPr>
      <w:r w:rsidRPr="005D5C9C">
        <w:rPr>
          <w:kern w:val="0"/>
          <w:szCs w:val="32"/>
        </w:rPr>
        <w:t>10.</w:t>
      </w:r>
      <w:r w:rsidRPr="005D5C9C">
        <w:rPr>
          <w:rFonts w:hint="eastAsia"/>
          <w:kern w:val="0"/>
          <w:szCs w:val="32"/>
        </w:rPr>
        <w:t>海事局</w:t>
      </w:r>
      <w:r w:rsidRPr="005D5C9C">
        <w:rPr>
          <w:rFonts w:hint="eastAsia"/>
          <w:kern w:val="0"/>
          <w:szCs w:val="32"/>
          <w:lang w:val="zh-CN"/>
        </w:rPr>
        <w:t>要继续开展长期脱管船舶专项整治，严厉打击船舶长期脱管现象，对经督促仍存在长期脱管船舶的航运公司，按照《重点跟踪航运公司安全监督管理规定》，将其列为重点跟踪公司、所管理船舶全部列为重点跟踪船舶。</w:t>
      </w:r>
    </w:p>
    <w:p w:rsidR="001D6A1E" w:rsidRPr="005D5C9C" w:rsidRDefault="001D6A1E" w:rsidP="00096F82">
      <w:pPr>
        <w:ind w:firstLine="31680"/>
        <w:rPr>
          <w:kern w:val="0"/>
          <w:szCs w:val="32"/>
          <w:lang w:val="zh-CN"/>
        </w:rPr>
      </w:pPr>
      <w:r w:rsidRPr="005D5C9C">
        <w:rPr>
          <w:kern w:val="0"/>
          <w:szCs w:val="32"/>
          <w:lang w:val="zh-CN"/>
        </w:rPr>
        <w:t>11.</w:t>
      </w:r>
      <w:r w:rsidRPr="005D5C9C">
        <w:rPr>
          <w:rFonts w:hint="eastAsia"/>
          <w:kern w:val="0"/>
          <w:szCs w:val="32"/>
        </w:rPr>
        <w:t>市交通运输局船舶检验机构和水路运输管理部门要与海事局加强沟通联系，建立健全信息共享通报机制。水路运输管理部门对长期脱管船舶及其航运公司违法违规、安全检查、体系审核、重点跟踪等信息，加强监管。船舶检验机构根据脱管船舶名录督促脱检船舶所有人、经营人或管理人对船舶进行检验。</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（四）开展超载和配员不足专项整治</w:t>
      </w:r>
    </w:p>
    <w:p w:rsidR="001D6A1E" w:rsidRPr="005D5C9C" w:rsidRDefault="001D6A1E" w:rsidP="00096F82">
      <w:pPr>
        <w:ind w:firstLine="31680"/>
        <w:rPr>
          <w:kern w:val="0"/>
          <w:szCs w:val="32"/>
        </w:rPr>
      </w:pPr>
      <w:r w:rsidRPr="005D5C9C">
        <w:rPr>
          <w:kern w:val="0"/>
          <w:szCs w:val="32"/>
        </w:rPr>
        <w:t>12.</w:t>
      </w:r>
      <w:r w:rsidRPr="005D5C9C">
        <w:rPr>
          <w:rFonts w:hint="eastAsia"/>
          <w:kern w:val="0"/>
          <w:szCs w:val="32"/>
        </w:rPr>
        <w:t>各县区政府要牵头联合交通、自然资源、水利、公安、海警、海事等部门，全面排查海上非法采砂点、非法砂石码头装卸点；要强化现场执法力度，依法查处出海载运海砂的内河船舶、港口码头停泊的各类违法载运海砂船舶，涉及违法犯罪的要依法移送公安部门。</w:t>
      </w:r>
    </w:p>
    <w:p w:rsidR="001D6A1E" w:rsidRPr="005D5C9C" w:rsidRDefault="001D6A1E" w:rsidP="00096F82">
      <w:pPr>
        <w:ind w:firstLine="31680"/>
        <w:rPr>
          <w:kern w:val="0"/>
          <w:szCs w:val="32"/>
        </w:rPr>
      </w:pPr>
      <w:r w:rsidRPr="005D5C9C">
        <w:rPr>
          <w:kern w:val="0"/>
          <w:szCs w:val="32"/>
        </w:rPr>
        <w:t>13.</w:t>
      </w:r>
      <w:r w:rsidRPr="005D5C9C">
        <w:rPr>
          <w:rFonts w:hint="eastAsia"/>
          <w:kern w:val="0"/>
          <w:szCs w:val="32"/>
        </w:rPr>
        <w:t>港口码头单位禁止给船舶超载装货；航运企业和船舶经营人严格按船舶配载规定装载货物；各海事处要加大现场巡查力度，严厉查处船舶超载行为。</w:t>
      </w:r>
    </w:p>
    <w:p w:rsidR="001D6A1E" w:rsidRPr="005D5C9C" w:rsidRDefault="001D6A1E" w:rsidP="00096F82">
      <w:pPr>
        <w:ind w:firstLine="31680"/>
        <w:rPr>
          <w:kern w:val="0"/>
          <w:szCs w:val="32"/>
        </w:rPr>
      </w:pPr>
      <w:r w:rsidRPr="005D5C9C">
        <w:rPr>
          <w:kern w:val="0"/>
          <w:szCs w:val="32"/>
        </w:rPr>
        <w:t>14.</w:t>
      </w:r>
      <w:r w:rsidRPr="005D5C9C">
        <w:rPr>
          <w:rFonts w:hint="eastAsia"/>
          <w:kern w:val="0"/>
          <w:szCs w:val="32"/>
        </w:rPr>
        <w:t>各海事处要加强对到港船舶配员情况的检查，重点整治船舶配员不满足要求，船舶有证无人，船员人证不符，船员证书伪造或失效；船员证书职务、等级、类别和航线不符合要求，《船员服务薄》记载不真实不规范等违法行为。</w:t>
      </w:r>
    </w:p>
    <w:p w:rsidR="001D6A1E" w:rsidRPr="005D5C9C" w:rsidRDefault="001D6A1E" w:rsidP="00096F82">
      <w:pPr>
        <w:ind w:firstLine="31680"/>
        <w:rPr>
          <w:rFonts w:eastAsia="楷体_GB2312"/>
          <w:bCs/>
          <w:szCs w:val="32"/>
        </w:rPr>
      </w:pPr>
      <w:r w:rsidRPr="005D5C9C">
        <w:rPr>
          <w:rFonts w:eastAsia="楷体_GB2312" w:hint="eastAsia"/>
          <w:bCs/>
          <w:szCs w:val="32"/>
        </w:rPr>
        <w:t>（五）开展船舶超航区航行专项整治</w:t>
      </w:r>
    </w:p>
    <w:p w:rsidR="001D6A1E" w:rsidRPr="005D5C9C" w:rsidRDefault="001D6A1E" w:rsidP="00096F82">
      <w:pPr>
        <w:ind w:firstLine="31680"/>
        <w:rPr>
          <w:kern w:val="0"/>
          <w:szCs w:val="32"/>
        </w:rPr>
      </w:pPr>
      <w:r w:rsidRPr="005D5C9C">
        <w:rPr>
          <w:kern w:val="0"/>
          <w:szCs w:val="32"/>
        </w:rPr>
        <w:t>15.</w:t>
      </w:r>
      <w:r w:rsidRPr="005D5C9C">
        <w:rPr>
          <w:rFonts w:hint="eastAsia"/>
          <w:kern w:val="0"/>
          <w:szCs w:val="32"/>
        </w:rPr>
        <w:t>港口码头单位禁止给内河船舶装载货物，禁止给船舶超载装货。</w:t>
      </w:r>
    </w:p>
    <w:p w:rsidR="001D6A1E" w:rsidRPr="005D5C9C" w:rsidRDefault="001D6A1E" w:rsidP="00096F82">
      <w:pPr>
        <w:ind w:firstLine="31680"/>
        <w:rPr>
          <w:kern w:val="0"/>
          <w:szCs w:val="32"/>
        </w:rPr>
      </w:pPr>
      <w:r w:rsidRPr="005D5C9C">
        <w:rPr>
          <w:kern w:val="0"/>
          <w:szCs w:val="32"/>
        </w:rPr>
        <w:t>16.</w:t>
      </w:r>
      <w:r w:rsidRPr="005D5C9C">
        <w:rPr>
          <w:rFonts w:hint="eastAsia"/>
          <w:kern w:val="0"/>
          <w:szCs w:val="32"/>
        </w:rPr>
        <w:t>海上涉水工程建设、施工单位要落实安全生产主体责任，加强施工船舶、交通运维船舶的准入管理和现场监管，增加对施工作业区域的日常巡查频次，严禁使用内河船参与海上涉水工程施工。</w:t>
      </w:r>
    </w:p>
    <w:p w:rsidR="001D6A1E" w:rsidRPr="005D5C9C" w:rsidRDefault="001D6A1E" w:rsidP="00096F82">
      <w:pPr>
        <w:ind w:firstLine="31680"/>
        <w:rPr>
          <w:kern w:val="0"/>
          <w:szCs w:val="32"/>
        </w:rPr>
      </w:pPr>
      <w:r w:rsidRPr="005D5C9C">
        <w:rPr>
          <w:kern w:val="0"/>
          <w:szCs w:val="32"/>
        </w:rPr>
        <w:t>17.</w:t>
      </w:r>
      <w:r w:rsidRPr="005D5C9C">
        <w:rPr>
          <w:rFonts w:hint="eastAsia"/>
          <w:kern w:val="0"/>
          <w:szCs w:val="32"/>
        </w:rPr>
        <w:t>航运公司要履行安全生产主体责任，加强船舶营运管理和动态管理，按照船舶配载规定装载货物，严禁安排内河船舶从事海上运输行为。</w:t>
      </w:r>
    </w:p>
    <w:p w:rsidR="001D6A1E" w:rsidRPr="005D5C9C" w:rsidRDefault="001D6A1E" w:rsidP="00096F82">
      <w:pPr>
        <w:ind w:firstLine="31680"/>
        <w:rPr>
          <w:kern w:val="0"/>
          <w:szCs w:val="32"/>
        </w:rPr>
      </w:pPr>
      <w:r w:rsidRPr="005D5C9C">
        <w:rPr>
          <w:kern w:val="0"/>
          <w:szCs w:val="32"/>
        </w:rPr>
        <w:t>18.</w:t>
      </w:r>
      <w:r w:rsidRPr="005D5C9C">
        <w:rPr>
          <w:rFonts w:hint="eastAsia"/>
          <w:kern w:val="0"/>
          <w:szCs w:val="32"/>
        </w:rPr>
        <w:t>各海事处、交通运输局要加强港口水域巡查，加强对船舶进出港报告和</w:t>
      </w:r>
      <w:r w:rsidRPr="005D5C9C">
        <w:rPr>
          <w:kern w:val="0"/>
          <w:szCs w:val="32"/>
        </w:rPr>
        <w:t>AIS</w:t>
      </w:r>
      <w:r w:rsidRPr="005D5C9C">
        <w:rPr>
          <w:rFonts w:hint="eastAsia"/>
          <w:kern w:val="0"/>
          <w:szCs w:val="32"/>
        </w:rPr>
        <w:t>设备的核查，严厉查处船舶不按规定报告，</w:t>
      </w:r>
      <w:r w:rsidRPr="005D5C9C">
        <w:rPr>
          <w:kern w:val="0"/>
          <w:szCs w:val="32"/>
        </w:rPr>
        <w:t>AIS</w:t>
      </w:r>
      <w:r w:rsidRPr="005D5C9C">
        <w:rPr>
          <w:rFonts w:hint="eastAsia"/>
          <w:kern w:val="0"/>
          <w:szCs w:val="32"/>
        </w:rPr>
        <w:t>系统不开启等违法行为；严厉查处超载船舶，对超载船舶采取不得离港等措施，并依法从重处罚；发现超航区航行的内河船舶要依法从重处罚，通报船籍港海事部门，涉及违法犯罪的要依法移送公安部门；对所属内河船涉海运输的航运公司，依法加大惩戒力度，将其列为重点监管对象。</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（六）开展</w:t>
      </w:r>
      <w:r w:rsidRPr="005D5C9C">
        <w:rPr>
          <w:rFonts w:eastAsia="楷体_GB2312"/>
          <w:bCs/>
          <w:szCs w:val="32"/>
        </w:rPr>
        <w:t>“</w:t>
      </w:r>
      <w:r w:rsidRPr="005D5C9C">
        <w:rPr>
          <w:rFonts w:eastAsia="楷体_GB2312" w:hint="eastAsia"/>
          <w:bCs/>
          <w:szCs w:val="32"/>
        </w:rPr>
        <w:t>三无</w:t>
      </w:r>
      <w:r w:rsidRPr="005D5C9C">
        <w:rPr>
          <w:rFonts w:eastAsia="楷体_GB2312"/>
          <w:bCs/>
          <w:szCs w:val="32"/>
        </w:rPr>
        <w:t>”</w:t>
      </w:r>
      <w:r w:rsidRPr="005D5C9C">
        <w:rPr>
          <w:rFonts w:eastAsia="楷体_GB2312" w:hint="eastAsia"/>
          <w:bCs/>
          <w:szCs w:val="32"/>
        </w:rPr>
        <w:t>船舶专项整治</w:t>
      </w:r>
    </w:p>
    <w:p w:rsidR="001D6A1E" w:rsidRPr="005D5C9C" w:rsidRDefault="001D6A1E" w:rsidP="00096F82">
      <w:pPr>
        <w:ind w:firstLine="31680"/>
        <w:rPr>
          <w:kern w:val="0"/>
          <w:szCs w:val="32"/>
        </w:rPr>
      </w:pPr>
      <w:r w:rsidRPr="005D5C9C">
        <w:rPr>
          <w:kern w:val="0"/>
          <w:szCs w:val="32"/>
        </w:rPr>
        <w:t>19.</w:t>
      </w:r>
      <w:r w:rsidRPr="005D5C9C">
        <w:rPr>
          <w:rFonts w:hint="eastAsia"/>
          <w:kern w:val="0"/>
          <w:szCs w:val="32"/>
        </w:rPr>
        <w:t>各县区政府要落实属地责任，牵头组织交通、海事、农业农村、公安、海警等部门联动协同、齐抓共管，</w:t>
      </w:r>
      <w:r w:rsidRPr="005D5C9C">
        <w:rPr>
          <w:kern w:val="0"/>
          <w:szCs w:val="32"/>
        </w:rPr>
        <w:t>2020</w:t>
      </w:r>
      <w:r w:rsidRPr="005D5C9C">
        <w:rPr>
          <w:rFonts w:hint="eastAsia"/>
          <w:kern w:val="0"/>
          <w:szCs w:val="32"/>
        </w:rPr>
        <w:t>年底前，全面取缔海上</w:t>
      </w:r>
      <w:r w:rsidRPr="005D5C9C">
        <w:rPr>
          <w:kern w:val="0"/>
          <w:szCs w:val="32"/>
        </w:rPr>
        <w:t>“</w:t>
      </w:r>
      <w:r w:rsidRPr="005D5C9C">
        <w:rPr>
          <w:rFonts w:hint="eastAsia"/>
          <w:kern w:val="0"/>
          <w:szCs w:val="32"/>
        </w:rPr>
        <w:t>三无</w:t>
      </w:r>
      <w:r w:rsidRPr="005D5C9C">
        <w:rPr>
          <w:kern w:val="0"/>
          <w:szCs w:val="32"/>
        </w:rPr>
        <w:t>”</w:t>
      </w:r>
      <w:r w:rsidRPr="005D5C9C">
        <w:rPr>
          <w:rFonts w:hint="eastAsia"/>
          <w:kern w:val="0"/>
          <w:szCs w:val="32"/>
        </w:rPr>
        <w:t>船舶（即</w:t>
      </w:r>
      <w:r w:rsidRPr="005D5C9C">
        <w:rPr>
          <w:kern w:val="0"/>
          <w:szCs w:val="32"/>
        </w:rPr>
        <w:t>“</w:t>
      </w:r>
      <w:r w:rsidRPr="005D5C9C">
        <w:rPr>
          <w:rFonts w:hint="eastAsia"/>
          <w:kern w:val="0"/>
          <w:szCs w:val="32"/>
        </w:rPr>
        <w:t>无船名船号</w:t>
      </w:r>
      <w:r w:rsidRPr="005D5C9C">
        <w:rPr>
          <w:kern w:val="0"/>
          <w:szCs w:val="32"/>
        </w:rPr>
        <w:t>”“</w:t>
      </w:r>
      <w:r w:rsidRPr="005D5C9C">
        <w:rPr>
          <w:rFonts w:hint="eastAsia"/>
          <w:kern w:val="0"/>
          <w:szCs w:val="32"/>
        </w:rPr>
        <w:t>无船舶证书</w:t>
      </w:r>
      <w:r w:rsidRPr="005D5C9C">
        <w:rPr>
          <w:kern w:val="0"/>
          <w:szCs w:val="32"/>
        </w:rPr>
        <w:t>”“</w:t>
      </w:r>
      <w:r w:rsidRPr="005D5C9C">
        <w:rPr>
          <w:rFonts w:hint="eastAsia"/>
          <w:kern w:val="0"/>
          <w:szCs w:val="32"/>
        </w:rPr>
        <w:t>无船籍港</w:t>
      </w:r>
      <w:r w:rsidRPr="005D5C9C">
        <w:rPr>
          <w:kern w:val="0"/>
          <w:szCs w:val="32"/>
        </w:rPr>
        <w:t>”</w:t>
      </w:r>
      <w:r w:rsidRPr="005D5C9C">
        <w:rPr>
          <w:rFonts w:hint="eastAsia"/>
          <w:kern w:val="0"/>
          <w:szCs w:val="32"/>
        </w:rPr>
        <w:t>）；建设非法船舶扣押基地。</w:t>
      </w:r>
    </w:p>
    <w:p w:rsidR="001D6A1E" w:rsidRPr="005D5C9C" w:rsidRDefault="001D6A1E" w:rsidP="00096F82">
      <w:pPr>
        <w:ind w:firstLine="31680"/>
        <w:rPr>
          <w:kern w:val="0"/>
          <w:szCs w:val="32"/>
        </w:rPr>
      </w:pPr>
      <w:r w:rsidRPr="005D5C9C">
        <w:rPr>
          <w:kern w:val="0"/>
          <w:szCs w:val="32"/>
        </w:rPr>
        <w:t>20.</w:t>
      </w:r>
      <w:r w:rsidRPr="005D5C9C">
        <w:rPr>
          <w:rFonts w:hint="eastAsia"/>
          <w:kern w:val="0"/>
          <w:szCs w:val="32"/>
        </w:rPr>
        <w:t>海事、交通、农业农村、公安、海警等部门要加强联动执法，加大监管力度，发现</w:t>
      </w:r>
      <w:r w:rsidRPr="005D5C9C">
        <w:rPr>
          <w:kern w:val="0"/>
          <w:szCs w:val="32"/>
        </w:rPr>
        <w:t>“</w:t>
      </w:r>
      <w:r w:rsidRPr="005D5C9C">
        <w:rPr>
          <w:rFonts w:hint="eastAsia"/>
          <w:kern w:val="0"/>
          <w:szCs w:val="32"/>
        </w:rPr>
        <w:t>三无</w:t>
      </w:r>
      <w:r w:rsidRPr="005D5C9C">
        <w:rPr>
          <w:kern w:val="0"/>
          <w:szCs w:val="32"/>
        </w:rPr>
        <w:t>”</w:t>
      </w:r>
      <w:r w:rsidRPr="005D5C9C">
        <w:rPr>
          <w:rFonts w:hint="eastAsia"/>
          <w:kern w:val="0"/>
          <w:szCs w:val="32"/>
        </w:rPr>
        <w:t>船舶擅自航行作业的应制止和查处，并依法采取行政强制措施。</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（七）开展海上风电场安全专项整治</w:t>
      </w:r>
    </w:p>
    <w:p w:rsidR="001D6A1E" w:rsidRPr="005D5C9C" w:rsidRDefault="001D6A1E" w:rsidP="00096F82">
      <w:pPr>
        <w:widowControl/>
        <w:ind w:firstLine="31680"/>
        <w:rPr>
          <w:kern w:val="0"/>
          <w:szCs w:val="32"/>
        </w:rPr>
      </w:pPr>
      <w:r w:rsidRPr="005D5C9C">
        <w:rPr>
          <w:kern w:val="0"/>
          <w:szCs w:val="32"/>
        </w:rPr>
        <w:t>21.</w:t>
      </w:r>
      <w:r w:rsidRPr="005D5C9C">
        <w:rPr>
          <w:rFonts w:hint="eastAsia"/>
          <w:kern w:val="0"/>
          <w:szCs w:val="32"/>
        </w:rPr>
        <w:t>灌云县政府要牵头组织落实避风锚地（港池）、应急（运维）通道、出海人员登乘点等海上安全基础设施建设。</w:t>
      </w:r>
    </w:p>
    <w:p w:rsidR="001D6A1E" w:rsidRPr="005D5C9C" w:rsidRDefault="001D6A1E" w:rsidP="00096F82">
      <w:pPr>
        <w:widowControl/>
        <w:ind w:firstLine="31680"/>
        <w:rPr>
          <w:kern w:val="0"/>
          <w:szCs w:val="32"/>
        </w:rPr>
      </w:pPr>
      <w:r w:rsidRPr="005D5C9C">
        <w:rPr>
          <w:kern w:val="0"/>
          <w:szCs w:val="32"/>
        </w:rPr>
        <w:t>22.</w:t>
      </w:r>
      <w:r w:rsidRPr="005D5C9C">
        <w:rPr>
          <w:rFonts w:hint="eastAsia"/>
          <w:kern w:val="0"/>
          <w:szCs w:val="32"/>
        </w:rPr>
        <w:t>各县区农业农村（渔业）局要监督渔船不得进入风电场施工和运行区域，不得从事海上风电施工、运维作业。</w:t>
      </w:r>
    </w:p>
    <w:p w:rsidR="001D6A1E" w:rsidRPr="005D5C9C" w:rsidRDefault="001D6A1E" w:rsidP="00096F82">
      <w:pPr>
        <w:widowControl/>
        <w:ind w:firstLine="31680"/>
        <w:rPr>
          <w:kern w:val="0"/>
          <w:szCs w:val="32"/>
        </w:rPr>
      </w:pPr>
      <w:r w:rsidRPr="005D5C9C">
        <w:rPr>
          <w:kern w:val="0"/>
          <w:szCs w:val="32"/>
        </w:rPr>
        <w:t>23.</w:t>
      </w:r>
      <w:r w:rsidRPr="005D5C9C">
        <w:rPr>
          <w:rFonts w:hint="eastAsia"/>
          <w:kern w:val="0"/>
          <w:szCs w:val="32"/>
        </w:rPr>
        <w:t>海上风电场建设经营单位要落实安全生产主体责任，禁止未经许可擅自作业，制定应急预案，并加强演练。不得使用内河船舶、渔船从事施工和运维。</w:t>
      </w:r>
    </w:p>
    <w:p w:rsidR="001D6A1E" w:rsidRPr="005D5C9C" w:rsidRDefault="001D6A1E" w:rsidP="00096F82">
      <w:pPr>
        <w:widowControl/>
        <w:ind w:firstLine="31680"/>
        <w:rPr>
          <w:kern w:val="0"/>
          <w:szCs w:val="32"/>
        </w:rPr>
      </w:pPr>
      <w:r w:rsidRPr="005D5C9C">
        <w:rPr>
          <w:kern w:val="0"/>
          <w:szCs w:val="32"/>
        </w:rPr>
        <w:t>24.</w:t>
      </w:r>
      <w:r w:rsidRPr="005D5C9C">
        <w:rPr>
          <w:rFonts w:hint="eastAsia"/>
          <w:kern w:val="0"/>
          <w:szCs w:val="32"/>
        </w:rPr>
        <w:t>灌河海事处要加强海上风电场施工、运维船舶的现场巡查，严厉查处超载运输、配员不足、非法排放船舶水污染物等行为，对有</w:t>
      </w:r>
      <w:r w:rsidRPr="005D5C9C">
        <w:rPr>
          <w:kern w:val="0"/>
          <w:szCs w:val="32"/>
        </w:rPr>
        <w:t>2</w:t>
      </w:r>
      <w:r w:rsidRPr="005D5C9C">
        <w:rPr>
          <w:rFonts w:hint="eastAsia"/>
          <w:kern w:val="0"/>
          <w:szCs w:val="32"/>
        </w:rPr>
        <w:t>次上述违法行为的船舶列入</w:t>
      </w:r>
      <w:r w:rsidRPr="005D5C9C">
        <w:rPr>
          <w:kern w:val="0"/>
          <w:szCs w:val="32"/>
        </w:rPr>
        <w:t>“</w:t>
      </w:r>
      <w:r w:rsidRPr="005D5C9C">
        <w:rPr>
          <w:rFonts w:hint="eastAsia"/>
          <w:kern w:val="0"/>
          <w:szCs w:val="32"/>
        </w:rPr>
        <w:t>重点跟踪船舶</w:t>
      </w:r>
      <w:r w:rsidRPr="005D5C9C">
        <w:rPr>
          <w:kern w:val="0"/>
          <w:szCs w:val="32"/>
        </w:rPr>
        <w:t>”</w:t>
      </w:r>
      <w:r w:rsidRPr="005D5C9C">
        <w:rPr>
          <w:rFonts w:hint="eastAsia"/>
          <w:kern w:val="0"/>
          <w:szCs w:val="32"/>
        </w:rPr>
        <w:t>，实施重点监控，并通报船籍港海事部门和海上风电场建设经营单位，限制直至取消其参与海上施工和运维作业。</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（八）开展海上通航安全设施配备专项整治</w:t>
      </w:r>
    </w:p>
    <w:p w:rsidR="001D6A1E" w:rsidRPr="005D5C9C" w:rsidRDefault="001D6A1E" w:rsidP="00096F82">
      <w:pPr>
        <w:ind w:firstLine="31680"/>
        <w:rPr>
          <w:kern w:val="0"/>
          <w:szCs w:val="32"/>
        </w:rPr>
      </w:pPr>
      <w:r w:rsidRPr="005D5C9C">
        <w:rPr>
          <w:kern w:val="0"/>
          <w:szCs w:val="32"/>
        </w:rPr>
        <w:t>25.</w:t>
      </w:r>
      <w:r w:rsidRPr="005D5C9C">
        <w:rPr>
          <w:rFonts w:hint="eastAsia"/>
          <w:kern w:val="0"/>
          <w:szCs w:val="32"/>
        </w:rPr>
        <w:t>码头栈桥、桥梁建设和管理单位要建立健全安全生产责任制，落实安全保障措施，建设岸基自主监控预警信息系统，建立健全应急预案，配备应急力量，加强应急演练。</w:t>
      </w:r>
    </w:p>
    <w:p w:rsidR="001D6A1E" w:rsidRPr="005D5C9C" w:rsidRDefault="001D6A1E" w:rsidP="00096F82">
      <w:pPr>
        <w:ind w:firstLine="31680"/>
        <w:rPr>
          <w:kern w:val="0"/>
          <w:szCs w:val="32"/>
        </w:rPr>
      </w:pPr>
      <w:r w:rsidRPr="005D5C9C">
        <w:rPr>
          <w:kern w:val="0"/>
          <w:szCs w:val="32"/>
        </w:rPr>
        <w:t>26.</w:t>
      </w:r>
      <w:r w:rsidRPr="005D5C9C">
        <w:rPr>
          <w:rFonts w:hint="eastAsia"/>
          <w:kern w:val="0"/>
          <w:szCs w:val="32"/>
        </w:rPr>
        <w:t>灌河海事处、灌河沿岸农业农村局要利用信息化技术和现场巡航巡查，加强对桥区水域航行船舶的监控，加强宣传，避免发生船舶碰撞桥梁事故。</w:t>
      </w:r>
    </w:p>
    <w:p w:rsidR="001D6A1E" w:rsidRPr="005D5C9C" w:rsidRDefault="001D6A1E" w:rsidP="00096F82">
      <w:pPr>
        <w:ind w:firstLine="31680"/>
        <w:rPr>
          <w:kern w:val="0"/>
          <w:szCs w:val="32"/>
        </w:rPr>
      </w:pPr>
      <w:r w:rsidRPr="005D5C9C">
        <w:rPr>
          <w:kern w:val="0"/>
          <w:szCs w:val="32"/>
        </w:rPr>
        <w:t>27.</w:t>
      </w:r>
      <w:r w:rsidRPr="005D5C9C">
        <w:rPr>
          <w:rFonts w:hint="eastAsia"/>
          <w:kern w:val="0"/>
          <w:szCs w:val="32"/>
        </w:rPr>
        <w:t>市交通运输局要根据航标设置规范，在灌河水域设置满足通航安全需求的导助航设施并保持有效运行。</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（九）开展海上休闲活动专项整治</w:t>
      </w:r>
    </w:p>
    <w:p w:rsidR="001D6A1E" w:rsidRPr="005D5C9C" w:rsidRDefault="001D6A1E" w:rsidP="00096F82">
      <w:pPr>
        <w:ind w:firstLine="31680"/>
        <w:rPr>
          <w:kern w:val="0"/>
          <w:szCs w:val="32"/>
        </w:rPr>
      </w:pPr>
      <w:r w:rsidRPr="005D5C9C">
        <w:rPr>
          <w:kern w:val="0"/>
          <w:szCs w:val="32"/>
        </w:rPr>
        <w:t>28.</w:t>
      </w:r>
      <w:r w:rsidRPr="005D5C9C">
        <w:rPr>
          <w:rFonts w:hint="eastAsia"/>
          <w:kern w:val="0"/>
          <w:szCs w:val="32"/>
        </w:rPr>
        <w:t>各县区政府要落实属地责任，牵头组织交通、海事、文旅、体育等部门，全面排查沿海从事游览、体育休闲活动船舶出海点，划定合法水域，对不合法的游览、体育项目要坚决予以取缔。交通运输局督改游艇管理公司缺少《国内水路运输经营许可证》和《船舶营业运输证》问题，确保在海一方游艇俱乐部、秦山岛旅游发展公司经营手续齐全，海事部门做好海上旅游运输船舶交通安全监督管理工作，严禁游艇超载、配员不足、证书不齐等违法情形航行。</w:t>
      </w:r>
    </w:p>
    <w:p w:rsidR="001D6A1E" w:rsidRPr="005D5C9C" w:rsidRDefault="001D6A1E" w:rsidP="00096F82">
      <w:pPr>
        <w:ind w:firstLine="31680"/>
        <w:rPr>
          <w:kern w:val="0"/>
          <w:szCs w:val="32"/>
        </w:rPr>
      </w:pPr>
      <w:r w:rsidRPr="005D5C9C">
        <w:rPr>
          <w:kern w:val="0"/>
          <w:szCs w:val="32"/>
        </w:rPr>
        <w:t>29.</w:t>
      </w:r>
      <w:r w:rsidRPr="005D5C9C">
        <w:rPr>
          <w:rFonts w:hint="eastAsia"/>
          <w:kern w:val="0"/>
          <w:szCs w:val="32"/>
        </w:rPr>
        <w:t>各县区政府要落实属地责任，牵头组织交通、农业农村、文旅等部门，严厉查处使用快艇、渔船、泡沫筏子等工具载人出海垂钓行为，禁止在海上使用泡沫筏等高风险生产作业工具。</w:t>
      </w:r>
    </w:p>
    <w:p w:rsidR="001D6A1E" w:rsidRPr="005D5C9C" w:rsidRDefault="001D6A1E" w:rsidP="00096F82">
      <w:pPr>
        <w:ind w:firstLine="31680"/>
        <w:rPr>
          <w:kern w:val="0"/>
          <w:szCs w:val="32"/>
        </w:rPr>
      </w:pPr>
      <w:r w:rsidRPr="005D5C9C">
        <w:rPr>
          <w:kern w:val="0"/>
          <w:szCs w:val="32"/>
        </w:rPr>
        <w:t>30.</w:t>
      </w:r>
      <w:r w:rsidRPr="005D5C9C">
        <w:rPr>
          <w:rFonts w:hint="eastAsia"/>
          <w:kern w:val="0"/>
          <w:szCs w:val="32"/>
        </w:rPr>
        <w:t>海事、体育等部门要根据各自职责，加强从事游览、体育船舶的现场检查，确保船舶适航，确保船舶按照规定标准配备足够的设施设备。</w:t>
      </w:r>
    </w:p>
    <w:p w:rsidR="001D6A1E" w:rsidRPr="005D5C9C" w:rsidRDefault="001D6A1E" w:rsidP="00096F82">
      <w:pPr>
        <w:ind w:firstLine="31680"/>
        <w:rPr>
          <w:kern w:val="0"/>
          <w:szCs w:val="32"/>
        </w:rPr>
      </w:pPr>
      <w:r w:rsidRPr="005D5C9C">
        <w:rPr>
          <w:kern w:val="0"/>
          <w:szCs w:val="32"/>
        </w:rPr>
        <w:t>31.</w:t>
      </w:r>
      <w:r w:rsidRPr="005D5C9C">
        <w:rPr>
          <w:rFonts w:hint="eastAsia"/>
          <w:kern w:val="0"/>
          <w:szCs w:val="32"/>
        </w:rPr>
        <w:t>各海事处要加强游船及其救生、消防、环保设备和器材的检查，重点整治国内船舶救生设备技术状况差，未持有我国船检机构产品证书或者不符合技术要求；产品检验存在重大质量问题，假冒船用救生设备的违法行为。</w:t>
      </w:r>
    </w:p>
    <w:p w:rsidR="001D6A1E" w:rsidRPr="005D5C9C" w:rsidRDefault="001D6A1E" w:rsidP="00096F82">
      <w:pPr>
        <w:widowControl/>
        <w:ind w:firstLine="31680"/>
        <w:rPr>
          <w:kern w:val="0"/>
          <w:szCs w:val="32"/>
        </w:rPr>
      </w:pPr>
      <w:r w:rsidRPr="005D5C9C">
        <w:rPr>
          <w:kern w:val="0"/>
          <w:szCs w:val="32"/>
        </w:rPr>
        <w:t>32.</w:t>
      </w:r>
      <w:r w:rsidRPr="005D5C9C">
        <w:rPr>
          <w:rFonts w:hint="eastAsia"/>
          <w:kern w:val="0"/>
          <w:szCs w:val="32"/>
        </w:rPr>
        <w:t>海事、公安、海警等部门要加强对沿海水域的巡查，严厉打击擅自开展海上游览经营活动等违法行为，并函告所在地县区政府及文旅等相关管理部门。</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（十）开展渡运安全专项整治</w:t>
      </w:r>
    </w:p>
    <w:p w:rsidR="001D6A1E" w:rsidRPr="005D5C9C" w:rsidRDefault="001D6A1E" w:rsidP="00096F82">
      <w:pPr>
        <w:widowControl/>
        <w:ind w:firstLine="31680"/>
        <w:rPr>
          <w:kern w:val="0"/>
          <w:szCs w:val="32"/>
        </w:rPr>
      </w:pPr>
      <w:r w:rsidRPr="005D5C9C">
        <w:rPr>
          <w:kern w:val="0"/>
          <w:szCs w:val="32"/>
        </w:rPr>
        <w:t>33.</w:t>
      </w:r>
      <w:r w:rsidRPr="005D5C9C">
        <w:rPr>
          <w:rFonts w:hint="eastAsia"/>
          <w:kern w:val="0"/>
          <w:szCs w:val="32"/>
        </w:rPr>
        <w:t>灌云、灌南县相关乡镇人民政府要落实乡镇渡口管理主体责任，交通运输部门要强化乡镇渡口渡运秩序的安全监管。县级人民政府要根据渡线周边人口密度、出行习惯、跨河大桥分布等实际情况，对安全隐患大、运营率底的渡口渡线实施注销撤渡处理；禁止新增渡口。</w:t>
      </w:r>
    </w:p>
    <w:p w:rsidR="001D6A1E" w:rsidRPr="005D5C9C" w:rsidRDefault="001D6A1E" w:rsidP="00096F82">
      <w:pPr>
        <w:widowControl/>
        <w:ind w:firstLine="31680"/>
        <w:rPr>
          <w:kern w:val="0"/>
          <w:szCs w:val="32"/>
        </w:rPr>
      </w:pPr>
      <w:r w:rsidRPr="005D5C9C">
        <w:rPr>
          <w:kern w:val="0"/>
          <w:szCs w:val="32"/>
        </w:rPr>
        <w:t>34.</w:t>
      </w:r>
      <w:r w:rsidRPr="005D5C9C">
        <w:rPr>
          <w:rFonts w:hint="eastAsia"/>
          <w:kern w:val="0"/>
          <w:szCs w:val="32"/>
        </w:rPr>
        <w:t>灌河海事处、灌云县交通运输局、灌南县交通运输局严厉打击渡船超乘客定额、超核定载重线、超核定抗风等级等冒险航行。</w:t>
      </w:r>
    </w:p>
    <w:p w:rsidR="001D6A1E" w:rsidRPr="005D5C9C" w:rsidRDefault="001D6A1E" w:rsidP="00096F82">
      <w:pPr>
        <w:widowControl/>
        <w:ind w:firstLine="31680"/>
        <w:jc w:val="left"/>
        <w:rPr>
          <w:rFonts w:eastAsia="黑体"/>
          <w:szCs w:val="32"/>
        </w:rPr>
      </w:pPr>
      <w:r w:rsidRPr="005D5C9C">
        <w:rPr>
          <w:rFonts w:eastAsia="黑体" w:hint="eastAsia"/>
          <w:szCs w:val="32"/>
        </w:rPr>
        <w:t>四、时序安排</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（一）学习动员阶段（</w:t>
      </w:r>
      <w:r w:rsidRPr="005D5C9C">
        <w:rPr>
          <w:rFonts w:eastAsia="楷体_GB2312"/>
          <w:bCs/>
          <w:szCs w:val="32"/>
        </w:rPr>
        <w:t>2019</w:t>
      </w:r>
      <w:r w:rsidRPr="005D5C9C">
        <w:rPr>
          <w:rFonts w:eastAsia="楷体_GB2312" w:hint="eastAsia"/>
          <w:bCs/>
          <w:szCs w:val="32"/>
        </w:rPr>
        <w:t>年</w:t>
      </w:r>
      <w:r w:rsidRPr="005D5C9C">
        <w:rPr>
          <w:rFonts w:eastAsia="楷体_GB2312"/>
          <w:bCs/>
          <w:szCs w:val="32"/>
        </w:rPr>
        <w:t>11</w:t>
      </w:r>
      <w:r w:rsidRPr="005D5C9C">
        <w:rPr>
          <w:rFonts w:eastAsia="楷体_GB2312" w:hint="eastAsia"/>
          <w:bCs/>
          <w:szCs w:val="32"/>
        </w:rPr>
        <w:t>月</w:t>
      </w:r>
      <w:r w:rsidRPr="005D5C9C">
        <w:rPr>
          <w:rFonts w:eastAsia="楷体_GB2312"/>
          <w:bCs/>
          <w:szCs w:val="32"/>
        </w:rPr>
        <w:t>20</w:t>
      </w:r>
      <w:r w:rsidRPr="005D5C9C">
        <w:rPr>
          <w:rFonts w:eastAsia="楷体_GB2312" w:hint="eastAsia"/>
          <w:bCs/>
          <w:szCs w:val="32"/>
        </w:rPr>
        <w:t>日至</w:t>
      </w:r>
      <w:r w:rsidRPr="005D5C9C">
        <w:rPr>
          <w:rFonts w:eastAsia="楷体_GB2312"/>
          <w:bCs/>
          <w:szCs w:val="32"/>
        </w:rPr>
        <w:t>12</w:t>
      </w:r>
      <w:r w:rsidRPr="005D5C9C">
        <w:rPr>
          <w:rFonts w:eastAsia="楷体_GB2312" w:hint="eastAsia"/>
          <w:bCs/>
          <w:szCs w:val="32"/>
        </w:rPr>
        <w:t>月上旬）</w:t>
      </w:r>
    </w:p>
    <w:p w:rsidR="001D6A1E" w:rsidRPr="005D5C9C" w:rsidRDefault="001D6A1E" w:rsidP="00096F82">
      <w:pPr>
        <w:ind w:firstLine="31680"/>
        <w:rPr>
          <w:kern w:val="0"/>
          <w:szCs w:val="32"/>
        </w:rPr>
      </w:pPr>
      <w:r w:rsidRPr="005D5C9C">
        <w:rPr>
          <w:rFonts w:hint="eastAsia"/>
          <w:kern w:val="0"/>
          <w:szCs w:val="32"/>
        </w:rPr>
        <w:t>各单位、各部门要深入学习习近平总书记关于安全生产的重要论述和指示批示精神，深入学习国务院常务会议精神和国务院事故调查报告指出的突出问题、整改意见，深入学习娄勤俭书记、吴政隆省长在</w:t>
      </w:r>
      <w:r w:rsidRPr="005D5C9C">
        <w:rPr>
          <w:kern w:val="0"/>
          <w:szCs w:val="32"/>
        </w:rPr>
        <w:t>“3·21”</w:t>
      </w:r>
      <w:r w:rsidRPr="005D5C9C">
        <w:rPr>
          <w:rFonts w:hint="eastAsia"/>
          <w:kern w:val="0"/>
          <w:szCs w:val="32"/>
        </w:rPr>
        <w:t>特别重大爆炸事故警示教育大会上部署要求，统一思想认识、提高政治站位，切实增强开展专项整治工作的政治自觉和行动自觉；深入分析本单位和本部门安全监管方面存在的短板弱项，广泛宣传发动，对开展专项整治工作进行全面部署安排，要对照整治内容，结合工作职责和辖区特点，制定详细的整治措施，扎实安排好相关工作，要将整治工作纳入全年目标任务中，确保各项工作有力推进。</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（二）排查整治阶段（</w:t>
      </w:r>
      <w:r w:rsidRPr="005D5C9C">
        <w:rPr>
          <w:rFonts w:eastAsia="楷体_GB2312"/>
          <w:bCs/>
          <w:szCs w:val="32"/>
        </w:rPr>
        <w:t>2019</w:t>
      </w:r>
      <w:r w:rsidRPr="005D5C9C">
        <w:rPr>
          <w:rFonts w:eastAsia="楷体_GB2312" w:hint="eastAsia"/>
          <w:bCs/>
          <w:szCs w:val="32"/>
        </w:rPr>
        <w:t>年</w:t>
      </w:r>
      <w:r w:rsidRPr="005D5C9C">
        <w:rPr>
          <w:rFonts w:eastAsia="楷体_GB2312"/>
          <w:bCs/>
          <w:szCs w:val="32"/>
        </w:rPr>
        <w:t>12</w:t>
      </w:r>
      <w:r w:rsidRPr="005D5C9C">
        <w:rPr>
          <w:rFonts w:eastAsia="楷体_GB2312" w:hint="eastAsia"/>
          <w:bCs/>
          <w:szCs w:val="32"/>
        </w:rPr>
        <w:t>月至</w:t>
      </w:r>
      <w:r w:rsidRPr="005D5C9C">
        <w:rPr>
          <w:rFonts w:eastAsia="楷体_GB2312"/>
          <w:bCs/>
          <w:szCs w:val="32"/>
        </w:rPr>
        <w:t>2020</w:t>
      </w:r>
      <w:r w:rsidRPr="005D5C9C">
        <w:rPr>
          <w:rFonts w:eastAsia="楷体_GB2312" w:hint="eastAsia"/>
          <w:bCs/>
          <w:szCs w:val="32"/>
        </w:rPr>
        <w:t>年</w:t>
      </w:r>
      <w:r w:rsidRPr="005D5C9C">
        <w:rPr>
          <w:rFonts w:eastAsia="楷体_GB2312"/>
          <w:bCs/>
          <w:szCs w:val="32"/>
        </w:rPr>
        <w:t>9</w:t>
      </w:r>
      <w:r w:rsidRPr="005D5C9C">
        <w:rPr>
          <w:rFonts w:eastAsia="楷体_GB2312" w:hint="eastAsia"/>
          <w:bCs/>
          <w:szCs w:val="32"/>
        </w:rPr>
        <w:t>月底）</w:t>
      </w:r>
    </w:p>
    <w:p w:rsidR="001D6A1E" w:rsidRPr="005D5C9C" w:rsidRDefault="001D6A1E" w:rsidP="00096F82">
      <w:pPr>
        <w:ind w:firstLine="31680"/>
        <w:rPr>
          <w:kern w:val="0"/>
          <w:szCs w:val="32"/>
        </w:rPr>
      </w:pPr>
      <w:r w:rsidRPr="005D5C9C">
        <w:rPr>
          <w:rFonts w:hint="eastAsia"/>
          <w:kern w:val="0"/>
          <w:szCs w:val="32"/>
        </w:rPr>
        <w:t>突出狠抓落实、务求实效，突出条块结合、联动推进，坚持问题导向与目标导向相结合、自查自改与督查整改相结合，扎实开展海上交通运输领域安全生产大检查、大排查、大整治，边排查边整治，边治理边完善，确保隐患见底、措施到底、整治彻底。重点把握三个时间节点：一是</w:t>
      </w:r>
      <w:r w:rsidRPr="005D5C9C">
        <w:rPr>
          <w:kern w:val="0"/>
          <w:szCs w:val="32"/>
        </w:rPr>
        <w:t>2019</w:t>
      </w:r>
      <w:r w:rsidRPr="005D5C9C">
        <w:rPr>
          <w:rFonts w:hint="eastAsia"/>
          <w:kern w:val="0"/>
          <w:szCs w:val="32"/>
        </w:rPr>
        <w:t>年</w:t>
      </w:r>
      <w:r w:rsidRPr="005D5C9C">
        <w:rPr>
          <w:kern w:val="0"/>
          <w:szCs w:val="32"/>
        </w:rPr>
        <w:t>12</w:t>
      </w:r>
      <w:r w:rsidRPr="005D5C9C">
        <w:rPr>
          <w:rFonts w:hint="eastAsia"/>
          <w:kern w:val="0"/>
          <w:szCs w:val="32"/>
        </w:rPr>
        <w:t>月底前，梳理汇总</w:t>
      </w:r>
      <w:r w:rsidRPr="005D5C9C">
        <w:rPr>
          <w:kern w:val="0"/>
          <w:szCs w:val="32"/>
        </w:rPr>
        <w:t>2019</w:t>
      </w:r>
      <w:r w:rsidRPr="005D5C9C">
        <w:rPr>
          <w:rFonts w:hint="eastAsia"/>
          <w:kern w:val="0"/>
          <w:szCs w:val="32"/>
        </w:rPr>
        <w:t>年我市大排查大整治活动中上报问题隐患的整改落实情况，没有完成整改的，书面说明理由。二是</w:t>
      </w:r>
      <w:r w:rsidRPr="005D5C9C">
        <w:rPr>
          <w:kern w:val="0"/>
          <w:szCs w:val="32"/>
        </w:rPr>
        <w:t>2020</w:t>
      </w:r>
      <w:r w:rsidRPr="005D5C9C">
        <w:rPr>
          <w:rFonts w:hint="eastAsia"/>
          <w:kern w:val="0"/>
          <w:szCs w:val="32"/>
        </w:rPr>
        <w:t>年</w:t>
      </w:r>
      <w:r w:rsidRPr="005D5C9C">
        <w:rPr>
          <w:kern w:val="0"/>
          <w:szCs w:val="32"/>
        </w:rPr>
        <w:t>1</w:t>
      </w:r>
      <w:r w:rsidRPr="005D5C9C">
        <w:rPr>
          <w:rFonts w:hint="eastAsia"/>
          <w:kern w:val="0"/>
          <w:szCs w:val="32"/>
        </w:rPr>
        <w:t>月至</w:t>
      </w:r>
      <w:r w:rsidRPr="005D5C9C">
        <w:rPr>
          <w:kern w:val="0"/>
          <w:szCs w:val="32"/>
        </w:rPr>
        <w:t>3</w:t>
      </w:r>
      <w:r w:rsidRPr="005D5C9C">
        <w:rPr>
          <w:rFonts w:hint="eastAsia"/>
          <w:kern w:val="0"/>
          <w:szCs w:val="32"/>
        </w:rPr>
        <w:t>月底，结合年末岁初安全生产特点，聚焦重点船舶、重点水域开展新一轮专项整治，确保元旦、春节和全国及省</w:t>
      </w:r>
      <w:r w:rsidRPr="005D5C9C">
        <w:rPr>
          <w:kern w:val="0"/>
          <w:szCs w:val="32"/>
        </w:rPr>
        <w:t>“</w:t>
      </w:r>
      <w:r w:rsidRPr="005D5C9C">
        <w:rPr>
          <w:rFonts w:hint="eastAsia"/>
          <w:kern w:val="0"/>
          <w:szCs w:val="32"/>
        </w:rPr>
        <w:t>两会</w:t>
      </w:r>
      <w:r w:rsidRPr="005D5C9C">
        <w:rPr>
          <w:kern w:val="0"/>
          <w:szCs w:val="32"/>
        </w:rPr>
        <w:t>”</w:t>
      </w:r>
      <w:r w:rsidRPr="005D5C9C">
        <w:rPr>
          <w:rFonts w:hint="eastAsia"/>
          <w:kern w:val="0"/>
          <w:szCs w:val="32"/>
        </w:rPr>
        <w:t>等重大活动期间安全生产形势平稳。三是</w:t>
      </w:r>
      <w:r w:rsidRPr="005D5C9C">
        <w:rPr>
          <w:kern w:val="0"/>
          <w:szCs w:val="32"/>
        </w:rPr>
        <w:t>2020</w:t>
      </w:r>
      <w:r w:rsidRPr="005D5C9C">
        <w:rPr>
          <w:rFonts w:hint="eastAsia"/>
          <w:kern w:val="0"/>
          <w:szCs w:val="32"/>
        </w:rPr>
        <w:t>年</w:t>
      </w:r>
      <w:r w:rsidRPr="005D5C9C">
        <w:rPr>
          <w:kern w:val="0"/>
          <w:szCs w:val="32"/>
        </w:rPr>
        <w:t>4</w:t>
      </w:r>
      <w:r w:rsidRPr="005D5C9C">
        <w:rPr>
          <w:rFonts w:hint="eastAsia"/>
          <w:kern w:val="0"/>
          <w:szCs w:val="32"/>
        </w:rPr>
        <w:t>月至</w:t>
      </w:r>
      <w:r w:rsidRPr="005D5C9C">
        <w:rPr>
          <w:kern w:val="0"/>
          <w:szCs w:val="32"/>
        </w:rPr>
        <w:t>9</w:t>
      </w:r>
      <w:r w:rsidRPr="005D5C9C">
        <w:rPr>
          <w:rFonts w:hint="eastAsia"/>
          <w:kern w:val="0"/>
          <w:szCs w:val="32"/>
        </w:rPr>
        <w:t>月底，完成对连云港海上安全生产专项整治工作全覆盖，对排查出的问题隐患持续开展集中整治。坚持问题导向，着眼长效机制，逐项梳理出在政策层面、制度方面需要研究的事项，明确责任部门、责任人和措施建议，及时做出制度性安排，不断夯实监管责任，切实消除监管盲区。各单位、各相关部门要按照整治措施，倒排时间表，明确各项工作完成时间，确保相关整治任务顺利完成。</w:t>
      </w:r>
    </w:p>
    <w:p w:rsidR="001D6A1E" w:rsidRPr="005D5C9C" w:rsidRDefault="001D6A1E" w:rsidP="00096F82">
      <w:pPr>
        <w:autoSpaceDE w:val="0"/>
        <w:autoSpaceDN w:val="0"/>
        <w:adjustRightInd w:val="0"/>
        <w:ind w:firstLine="31680"/>
        <w:rPr>
          <w:rFonts w:eastAsia="楷体_GB2312"/>
          <w:bCs/>
          <w:szCs w:val="32"/>
        </w:rPr>
      </w:pPr>
      <w:r w:rsidRPr="005D5C9C">
        <w:rPr>
          <w:rFonts w:eastAsia="楷体_GB2312" w:hint="eastAsia"/>
          <w:bCs/>
          <w:szCs w:val="32"/>
        </w:rPr>
        <w:t>（三）督查落实</w:t>
      </w:r>
      <w:r w:rsidRPr="005D5C9C">
        <w:rPr>
          <w:rFonts w:eastAsia="楷体_GB2312"/>
          <w:bCs/>
          <w:szCs w:val="32"/>
        </w:rPr>
        <w:t>“</w:t>
      </w:r>
      <w:r w:rsidRPr="005D5C9C">
        <w:rPr>
          <w:rFonts w:eastAsia="楷体_GB2312" w:hint="eastAsia"/>
          <w:bCs/>
          <w:szCs w:val="32"/>
        </w:rPr>
        <w:t>回头看</w:t>
      </w:r>
      <w:r w:rsidRPr="005D5C9C">
        <w:rPr>
          <w:rFonts w:eastAsia="楷体_GB2312"/>
          <w:bCs/>
          <w:szCs w:val="32"/>
        </w:rPr>
        <w:t>”</w:t>
      </w:r>
      <w:r w:rsidRPr="005D5C9C">
        <w:rPr>
          <w:rFonts w:eastAsia="楷体_GB2312" w:hint="eastAsia"/>
          <w:bCs/>
          <w:szCs w:val="32"/>
        </w:rPr>
        <w:t>阶段（</w:t>
      </w:r>
      <w:r w:rsidRPr="005D5C9C">
        <w:rPr>
          <w:rFonts w:eastAsia="楷体_GB2312"/>
          <w:bCs/>
          <w:szCs w:val="32"/>
        </w:rPr>
        <w:t>2020</w:t>
      </w:r>
      <w:r w:rsidRPr="005D5C9C">
        <w:rPr>
          <w:rFonts w:eastAsia="楷体_GB2312" w:hint="eastAsia"/>
          <w:bCs/>
          <w:szCs w:val="32"/>
        </w:rPr>
        <w:t>年</w:t>
      </w:r>
      <w:r w:rsidRPr="005D5C9C">
        <w:rPr>
          <w:rFonts w:eastAsia="楷体_GB2312"/>
          <w:bCs/>
          <w:szCs w:val="32"/>
        </w:rPr>
        <w:t>10</w:t>
      </w:r>
      <w:r w:rsidRPr="005D5C9C">
        <w:rPr>
          <w:rFonts w:eastAsia="楷体_GB2312" w:hint="eastAsia"/>
          <w:bCs/>
          <w:szCs w:val="32"/>
        </w:rPr>
        <w:t>月至</w:t>
      </w:r>
      <w:r w:rsidRPr="005D5C9C">
        <w:rPr>
          <w:rFonts w:eastAsia="楷体_GB2312"/>
          <w:bCs/>
          <w:szCs w:val="32"/>
        </w:rPr>
        <w:t>12</w:t>
      </w:r>
      <w:r w:rsidRPr="005D5C9C">
        <w:rPr>
          <w:rFonts w:eastAsia="楷体_GB2312" w:hint="eastAsia"/>
          <w:bCs/>
          <w:szCs w:val="32"/>
        </w:rPr>
        <w:t>月）</w:t>
      </w:r>
    </w:p>
    <w:p w:rsidR="001D6A1E" w:rsidRPr="005D5C9C" w:rsidRDefault="001D6A1E" w:rsidP="00096F82">
      <w:pPr>
        <w:ind w:firstLine="31680"/>
        <w:rPr>
          <w:kern w:val="0"/>
          <w:szCs w:val="32"/>
        </w:rPr>
      </w:pPr>
      <w:r w:rsidRPr="005D5C9C">
        <w:rPr>
          <w:rFonts w:hint="eastAsia"/>
          <w:kern w:val="0"/>
          <w:szCs w:val="32"/>
        </w:rPr>
        <w:t>连云港海事局将采取突击检查、明查暗访、随机抽查、回头检查等多种方式，适时开展督查，特别是对突出问题和重大隐患的整改实施跟踪督办、闭环管理，推动问题隐患整改落实。各单位要总结活动取得的经验和成效，不断提高整治水平，将整治工作向</w:t>
      </w:r>
      <w:r w:rsidRPr="005D5C9C">
        <w:rPr>
          <w:kern w:val="0"/>
          <w:szCs w:val="32"/>
        </w:rPr>
        <w:t>“</w:t>
      </w:r>
      <w:r w:rsidRPr="005D5C9C">
        <w:rPr>
          <w:rFonts w:hint="eastAsia"/>
          <w:kern w:val="0"/>
          <w:szCs w:val="32"/>
        </w:rPr>
        <w:t>长</w:t>
      </w:r>
      <w:r w:rsidRPr="005D5C9C">
        <w:rPr>
          <w:kern w:val="0"/>
          <w:szCs w:val="32"/>
        </w:rPr>
        <w:t>”</w:t>
      </w:r>
      <w:r w:rsidRPr="005D5C9C">
        <w:rPr>
          <w:rFonts w:hint="eastAsia"/>
          <w:kern w:val="0"/>
          <w:szCs w:val="32"/>
        </w:rPr>
        <w:t>和</w:t>
      </w:r>
      <w:r w:rsidRPr="005D5C9C">
        <w:rPr>
          <w:kern w:val="0"/>
          <w:szCs w:val="32"/>
        </w:rPr>
        <w:t>“</w:t>
      </w:r>
      <w:r w:rsidRPr="005D5C9C">
        <w:rPr>
          <w:rFonts w:hint="eastAsia"/>
          <w:kern w:val="0"/>
          <w:szCs w:val="32"/>
        </w:rPr>
        <w:t>常</w:t>
      </w:r>
      <w:r w:rsidRPr="005D5C9C">
        <w:rPr>
          <w:kern w:val="0"/>
          <w:szCs w:val="32"/>
        </w:rPr>
        <w:t>”</w:t>
      </w:r>
      <w:r w:rsidRPr="005D5C9C">
        <w:rPr>
          <w:rFonts w:hint="eastAsia"/>
          <w:kern w:val="0"/>
          <w:szCs w:val="32"/>
        </w:rPr>
        <w:t>转变，建立长效机制，切实改善辖区安全水平。</w:t>
      </w:r>
    </w:p>
    <w:p w:rsidR="001D6A1E" w:rsidRPr="005D5C9C" w:rsidRDefault="001D6A1E" w:rsidP="00096F82">
      <w:pPr>
        <w:widowControl/>
        <w:ind w:firstLine="31680"/>
        <w:jc w:val="left"/>
        <w:rPr>
          <w:rFonts w:eastAsia="黑体"/>
          <w:szCs w:val="32"/>
        </w:rPr>
      </w:pPr>
      <w:r w:rsidRPr="005D5C9C">
        <w:rPr>
          <w:rFonts w:eastAsia="黑体" w:hint="eastAsia"/>
          <w:szCs w:val="32"/>
        </w:rPr>
        <w:t>五、工作要求</w:t>
      </w:r>
    </w:p>
    <w:p w:rsidR="001D6A1E" w:rsidRPr="005D5C9C" w:rsidRDefault="001D6A1E" w:rsidP="00096F82">
      <w:pPr>
        <w:widowControl/>
        <w:ind w:firstLine="31680"/>
        <w:jc w:val="left"/>
        <w:rPr>
          <w:rFonts w:eastAsia="楷体_GB2312"/>
          <w:bCs/>
          <w:szCs w:val="32"/>
        </w:rPr>
      </w:pPr>
      <w:r w:rsidRPr="005D5C9C">
        <w:rPr>
          <w:rFonts w:eastAsia="楷体_GB2312" w:hint="eastAsia"/>
          <w:bCs/>
          <w:szCs w:val="32"/>
        </w:rPr>
        <w:t>（一）强化组织领导</w:t>
      </w:r>
    </w:p>
    <w:p w:rsidR="001D6A1E" w:rsidRPr="005D5C9C" w:rsidRDefault="001D6A1E" w:rsidP="00096F82">
      <w:pPr>
        <w:widowControl/>
        <w:ind w:firstLine="31680"/>
        <w:rPr>
          <w:szCs w:val="32"/>
        </w:rPr>
      </w:pPr>
      <w:r w:rsidRPr="005D5C9C">
        <w:rPr>
          <w:rFonts w:hint="eastAsia"/>
          <w:kern w:val="0"/>
          <w:szCs w:val="32"/>
        </w:rPr>
        <w:t>海上交通运输安全生产专项整治工作由连云港海事局牵头，交通、公安、农业农村、自然资源、水利、文旅、体育等部门分管负责同志参与</w:t>
      </w:r>
      <w:r w:rsidRPr="005D5C9C">
        <w:rPr>
          <w:kern w:val="0"/>
          <w:szCs w:val="32"/>
        </w:rPr>
        <w:t>,</w:t>
      </w:r>
      <w:r w:rsidRPr="005D5C9C">
        <w:rPr>
          <w:rFonts w:hint="eastAsia"/>
          <w:kern w:val="0"/>
          <w:szCs w:val="32"/>
        </w:rPr>
        <w:t>连云港海事局张浩局长为第一责任人。各单位、部门主要负责同志要亲自谋划、亲自部署，分管领导要具体推动、狠抓落实，集中力量组织开展好本辖区专项整治工作。各单位、各部门要提高思想认识，充分认识到专项整治工作是稳定辖区安全形势的重要抓手，是提升全市安全生产工作的重要一环，要以高度的政治感和责任感，高质量地抓好专项整治工作。</w:t>
      </w:r>
    </w:p>
    <w:p w:rsidR="001D6A1E" w:rsidRPr="005D5C9C" w:rsidRDefault="001D6A1E" w:rsidP="00096F82">
      <w:pPr>
        <w:numPr>
          <w:ilvl w:val="0"/>
          <w:numId w:val="4"/>
        </w:numPr>
        <w:ind w:firstLine="31680"/>
        <w:rPr>
          <w:rFonts w:eastAsia="楷体_GB2312"/>
          <w:bCs/>
          <w:szCs w:val="32"/>
        </w:rPr>
      </w:pPr>
      <w:r w:rsidRPr="005D5C9C">
        <w:rPr>
          <w:rFonts w:eastAsia="楷体_GB2312" w:hint="eastAsia"/>
          <w:bCs/>
          <w:szCs w:val="32"/>
        </w:rPr>
        <w:t>强化组织实施</w:t>
      </w:r>
    </w:p>
    <w:p w:rsidR="001D6A1E" w:rsidRPr="005D5C9C" w:rsidRDefault="001D6A1E" w:rsidP="00096F82">
      <w:pPr>
        <w:numPr>
          <w:ilvl w:val="255"/>
          <w:numId w:val="0"/>
        </w:numPr>
        <w:ind w:firstLineChars="200" w:firstLine="31680"/>
        <w:rPr>
          <w:szCs w:val="32"/>
        </w:rPr>
      </w:pPr>
      <w:r w:rsidRPr="005D5C9C">
        <w:rPr>
          <w:rFonts w:hint="eastAsia"/>
          <w:kern w:val="0"/>
          <w:szCs w:val="32"/>
        </w:rPr>
        <w:t>各单位、部门要根据辖区实际情况，按照本方案要求，制定细化落实方案，保证方案的成效性和可操作性，确保责任到岗、责任到人。要明确方案落实时序，安排专人跟踪落实。</w:t>
      </w:r>
    </w:p>
    <w:p w:rsidR="001D6A1E" w:rsidRPr="005D5C9C" w:rsidRDefault="001D6A1E" w:rsidP="00096F82">
      <w:pPr>
        <w:numPr>
          <w:ilvl w:val="0"/>
          <w:numId w:val="4"/>
        </w:numPr>
        <w:ind w:firstLine="31680"/>
        <w:rPr>
          <w:rFonts w:eastAsia="楷体_GB2312"/>
          <w:bCs/>
          <w:szCs w:val="32"/>
        </w:rPr>
      </w:pPr>
      <w:r w:rsidRPr="005D5C9C">
        <w:rPr>
          <w:rFonts w:eastAsia="楷体_GB2312" w:hint="eastAsia"/>
          <w:bCs/>
          <w:szCs w:val="32"/>
        </w:rPr>
        <w:t>强化问题整改</w:t>
      </w:r>
    </w:p>
    <w:p w:rsidR="001D6A1E" w:rsidRPr="005D5C9C" w:rsidRDefault="001D6A1E" w:rsidP="00096F82">
      <w:pPr>
        <w:numPr>
          <w:ilvl w:val="255"/>
          <w:numId w:val="0"/>
        </w:numPr>
        <w:ind w:firstLineChars="200" w:firstLine="31680"/>
        <w:rPr>
          <w:szCs w:val="32"/>
        </w:rPr>
      </w:pPr>
      <w:r w:rsidRPr="005D5C9C">
        <w:rPr>
          <w:rFonts w:hint="eastAsia"/>
          <w:kern w:val="0"/>
          <w:szCs w:val="32"/>
        </w:rPr>
        <w:t>进一步强化问题意识、风险意识、忧患意识，坚持边整边改、整改结合，标本兼治、重在治本，对整治中发现的问题隐患，第一时间责令限期整改，能尽快整改的立即整改；一时无法彻底整改的，明确专人盯防，严格落实防控措施，跟踪督促在限定时间内整改到位，确保万无一失。发现不符合国家和地方标准、存在重大风险隐患、有违法违规生产经营行为的企业，按照相关法律从严从快处理，防止风险累积、酿成事故。建立健全工作长效机制，巩固整治成果。要加快建立健全船舶诚信管理体系，充分运用高质量选船机制、信用管理等手段，提升辖区本质安全水平。</w:t>
      </w:r>
    </w:p>
    <w:p w:rsidR="001D6A1E" w:rsidRPr="005D5C9C" w:rsidRDefault="001D6A1E" w:rsidP="00096F82">
      <w:pPr>
        <w:numPr>
          <w:ilvl w:val="0"/>
          <w:numId w:val="4"/>
        </w:numPr>
        <w:ind w:firstLine="31680"/>
        <w:rPr>
          <w:rFonts w:eastAsia="楷体_GB2312"/>
          <w:bCs/>
          <w:szCs w:val="32"/>
        </w:rPr>
      </w:pPr>
      <w:r w:rsidRPr="005D5C9C">
        <w:rPr>
          <w:rFonts w:eastAsia="楷体_GB2312" w:hint="eastAsia"/>
          <w:bCs/>
          <w:szCs w:val="32"/>
        </w:rPr>
        <w:t>强化问责问效</w:t>
      </w:r>
    </w:p>
    <w:p w:rsidR="001D6A1E" w:rsidRPr="005D5C9C" w:rsidRDefault="001D6A1E" w:rsidP="00096F82">
      <w:pPr>
        <w:numPr>
          <w:ilvl w:val="255"/>
          <w:numId w:val="0"/>
        </w:numPr>
        <w:ind w:firstLineChars="200" w:firstLine="31680"/>
        <w:rPr>
          <w:kern w:val="0"/>
          <w:szCs w:val="32"/>
        </w:rPr>
      </w:pPr>
      <w:r w:rsidRPr="005D5C9C">
        <w:rPr>
          <w:rFonts w:hint="eastAsia"/>
          <w:kern w:val="0"/>
          <w:szCs w:val="32"/>
        </w:rPr>
        <w:t>严格落实</w:t>
      </w:r>
      <w:r w:rsidRPr="005D5C9C">
        <w:rPr>
          <w:kern w:val="0"/>
          <w:szCs w:val="32"/>
        </w:rPr>
        <w:t>“</w:t>
      </w:r>
      <w:r w:rsidRPr="005D5C9C">
        <w:rPr>
          <w:rFonts w:hint="eastAsia"/>
          <w:kern w:val="0"/>
          <w:szCs w:val="32"/>
        </w:rPr>
        <w:t>党政同责、一岗双责、齐抓共管、失职追责</w:t>
      </w:r>
      <w:r w:rsidRPr="005D5C9C">
        <w:rPr>
          <w:kern w:val="0"/>
          <w:szCs w:val="32"/>
        </w:rPr>
        <w:t>”</w:t>
      </w:r>
      <w:r w:rsidRPr="005D5C9C">
        <w:rPr>
          <w:rFonts w:hint="eastAsia"/>
          <w:kern w:val="0"/>
          <w:szCs w:val="32"/>
        </w:rPr>
        <w:t>和</w:t>
      </w:r>
      <w:r w:rsidRPr="005D5C9C">
        <w:rPr>
          <w:kern w:val="0"/>
          <w:szCs w:val="32"/>
        </w:rPr>
        <w:t>“</w:t>
      </w:r>
      <w:r w:rsidRPr="005D5C9C">
        <w:rPr>
          <w:rFonts w:hint="eastAsia"/>
          <w:kern w:val="0"/>
          <w:szCs w:val="32"/>
        </w:rPr>
        <w:t>三管三必须</w:t>
      </w:r>
      <w:r w:rsidRPr="005D5C9C">
        <w:rPr>
          <w:kern w:val="0"/>
          <w:szCs w:val="32"/>
        </w:rPr>
        <w:t>”</w:t>
      </w:r>
      <w:r w:rsidRPr="005D5C9C">
        <w:rPr>
          <w:rFonts w:hint="eastAsia"/>
          <w:kern w:val="0"/>
          <w:szCs w:val="32"/>
        </w:rPr>
        <w:t>要求，建立健全整治工作责任制。每项整治措施要落实人员、明确分工，确保责任层层压实。要制定切实有效的实施方案，加强工作研究，持续推动解决工作推进中出现的问题。要采取有效措施，严格落实企业主体责任。要切实增强基层一线执法力量，强化整治力度，消除顽症痼疾，全面提升辖区本质安全水平，保障整治取得成效。整治工作期间，凡因责任和措施落实不到位导致发生事故的，将从重严肃惩处。</w:t>
      </w:r>
    </w:p>
    <w:p w:rsidR="001D6A1E" w:rsidRPr="005D5C9C" w:rsidRDefault="001D6A1E" w:rsidP="00096F82">
      <w:pPr>
        <w:numPr>
          <w:ilvl w:val="0"/>
          <w:numId w:val="4"/>
        </w:numPr>
        <w:ind w:firstLine="31680"/>
        <w:rPr>
          <w:rFonts w:eastAsia="楷体_GB2312"/>
          <w:bCs/>
          <w:szCs w:val="32"/>
        </w:rPr>
      </w:pPr>
      <w:r w:rsidRPr="005D5C9C">
        <w:rPr>
          <w:rFonts w:eastAsia="楷体_GB2312" w:hint="eastAsia"/>
          <w:bCs/>
          <w:szCs w:val="32"/>
        </w:rPr>
        <w:t>强化协调联动</w:t>
      </w:r>
    </w:p>
    <w:p w:rsidR="001D6A1E" w:rsidRPr="005D5C9C" w:rsidRDefault="001D6A1E" w:rsidP="00096F82">
      <w:pPr>
        <w:numPr>
          <w:ilvl w:val="255"/>
          <w:numId w:val="0"/>
        </w:numPr>
        <w:ind w:firstLineChars="200" w:firstLine="31680"/>
        <w:rPr>
          <w:kern w:val="0"/>
          <w:szCs w:val="32"/>
        </w:rPr>
      </w:pPr>
      <w:r w:rsidRPr="005D5C9C">
        <w:rPr>
          <w:rFonts w:hint="eastAsia"/>
          <w:kern w:val="0"/>
          <w:szCs w:val="32"/>
        </w:rPr>
        <w:t>各单位、部门在专项整治期间要针对船舶流动性的特点，互通信息，加强沟通，协同推进各项专项整治工作，确保专项整治工作推进有序、有力。要加强信息报送，</w:t>
      </w:r>
      <w:r w:rsidRPr="005D5C9C">
        <w:rPr>
          <w:kern w:val="0"/>
          <w:szCs w:val="32"/>
        </w:rPr>
        <w:t>2020</w:t>
      </w:r>
      <w:r w:rsidRPr="005D5C9C">
        <w:rPr>
          <w:rFonts w:hint="eastAsia"/>
          <w:kern w:val="0"/>
          <w:szCs w:val="32"/>
        </w:rPr>
        <w:t>年</w:t>
      </w:r>
      <w:r w:rsidRPr="005D5C9C">
        <w:rPr>
          <w:kern w:val="0"/>
          <w:szCs w:val="32"/>
        </w:rPr>
        <w:t>1</w:t>
      </w:r>
      <w:r w:rsidRPr="005D5C9C">
        <w:rPr>
          <w:rFonts w:hint="eastAsia"/>
          <w:kern w:val="0"/>
          <w:szCs w:val="32"/>
        </w:rPr>
        <w:t>月</w:t>
      </w:r>
      <w:r w:rsidRPr="005D5C9C">
        <w:rPr>
          <w:kern w:val="0"/>
          <w:szCs w:val="32"/>
        </w:rPr>
        <w:t>—11</w:t>
      </w:r>
      <w:r w:rsidRPr="005D5C9C">
        <w:rPr>
          <w:rFonts w:hint="eastAsia"/>
          <w:kern w:val="0"/>
          <w:szCs w:val="32"/>
        </w:rPr>
        <w:t>月，每月</w:t>
      </w:r>
      <w:r w:rsidRPr="005D5C9C">
        <w:rPr>
          <w:kern w:val="0"/>
          <w:szCs w:val="32"/>
        </w:rPr>
        <w:t>3</w:t>
      </w:r>
      <w:r w:rsidRPr="005D5C9C">
        <w:rPr>
          <w:rFonts w:hint="eastAsia"/>
          <w:kern w:val="0"/>
          <w:szCs w:val="32"/>
        </w:rPr>
        <w:t>日前，将上个月本地区、本单位整治工作进展情况、形成的隐患清单，工作亮点和存在的问题报送工作组；</w:t>
      </w:r>
      <w:r w:rsidRPr="005D5C9C">
        <w:rPr>
          <w:kern w:val="0"/>
          <w:szCs w:val="32"/>
        </w:rPr>
        <w:t>2020</w:t>
      </w:r>
      <w:r w:rsidRPr="005D5C9C">
        <w:rPr>
          <w:rFonts w:hint="eastAsia"/>
          <w:kern w:val="0"/>
          <w:szCs w:val="32"/>
        </w:rPr>
        <w:t>年</w:t>
      </w:r>
      <w:r w:rsidRPr="005D5C9C">
        <w:rPr>
          <w:kern w:val="0"/>
          <w:szCs w:val="32"/>
        </w:rPr>
        <w:t>12</w:t>
      </w:r>
      <w:r w:rsidRPr="005D5C9C">
        <w:rPr>
          <w:rFonts w:hint="eastAsia"/>
          <w:kern w:val="0"/>
          <w:szCs w:val="32"/>
        </w:rPr>
        <w:t>月</w:t>
      </w:r>
      <w:r w:rsidRPr="005D5C9C">
        <w:rPr>
          <w:kern w:val="0"/>
          <w:szCs w:val="32"/>
        </w:rPr>
        <w:t>5</w:t>
      </w:r>
      <w:r w:rsidRPr="005D5C9C">
        <w:rPr>
          <w:rFonts w:hint="eastAsia"/>
          <w:kern w:val="0"/>
          <w:szCs w:val="32"/>
        </w:rPr>
        <w:t>日前，将整治工作情况进行全面总结，并报送至工作组。</w:t>
      </w:r>
    </w:p>
    <w:p w:rsidR="001D6A1E" w:rsidRPr="005D5C9C" w:rsidRDefault="001D6A1E" w:rsidP="00096F82">
      <w:pPr>
        <w:ind w:firstLine="31680"/>
        <w:rPr>
          <w:kern w:val="0"/>
          <w:szCs w:val="32"/>
        </w:rPr>
      </w:pPr>
      <w:r w:rsidRPr="005D5C9C">
        <w:rPr>
          <w:rFonts w:hint="eastAsia"/>
          <w:kern w:val="0"/>
          <w:szCs w:val="32"/>
        </w:rPr>
        <w:t>整治工作组联系人，连云港海事局：惠童，电话</w:t>
      </w:r>
      <w:r w:rsidRPr="005D5C9C">
        <w:rPr>
          <w:kern w:val="0"/>
          <w:szCs w:val="32"/>
        </w:rPr>
        <w:t>0518-82327069</w:t>
      </w:r>
      <w:r w:rsidRPr="005D5C9C">
        <w:rPr>
          <w:rFonts w:hint="eastAsia"/>
          <w:kern w:val="0"/>
          <w:szCs w:val="32"/>
        </w:rPr>
        <w:t>；</w:t>
      </w:r>
    </w:p>
    <w:p w:rsidR="001D6A1E" w:rsidRPr="005D5C9C" w:rsidRDefault="001D6A1E" w:rsidP="00096F82">
      <w:pPr>
        <w:numPr>
          <w:ilvl w:val="0"/>
          <w:numId w:val="4"/>
        </w:numPr>
        <w:ind w:firstLine="31680"/>
        <w:rPr>
          <w:rFonts w:eastAsia="楷体_GB2312"/>
          <w:bCs/>
          <w:szCs w:val="32"/>
        </w:rPr>
      </w:pPr>
      <w:r w:rsidRPr="005D5C9C">
        <w:rPr>
          <w:rFonts w:eastAsia="楷体_GB2312" w:hint="eastAsia"/>
          <w:bCs/>
          <w:szCs w:val="32"/>
        </w:rPr>
        <w:t>强化宣贯落实</w:t>
      </w:r>
    </w:p>
    <w:p w:rsidR="001D6A1E" w:rsidRPr="005D5C9C" w:rsidRDefault="001D6A1E" w:rsidP="00096F82">
      <w:pPr>
        <w:numPr>
          <w:ilvl w:val="255"/>
          <w:numId w:val="0"/>
        </w:numPr>
        <w:ind w:firstLineChars="200" w:firstLine="31680"/>
        <w:rPr>
          <w:kern w:val="0"/>
          <w:szCs w:val="32"/>
        </w:rPr>
      </w:pPr>
      <w:r w:rsidRPr="005D5C9C">
        <w:rPr>
          <w:rFonts w:hint="eastAsia"/>
          <w:kern w:val="0"/>
          <w:szCs w:val="32"/>
        </w:rPr>
        <w:t>要高度重视专项整治工作的宣贯工作，通过微信推送、印发告知书、悬挂宣传标语、召开宣贯会、走进企业、登轮宣讲等形式多样的方式及时把专项整治工作的要求传达至辖区各港航企业、船舶、船员，营造专项整治的浓厚氛围，宣贯专项整治的要求，引导企业积极的开展自查，配合检查，及时整改发现的问题。加强社会监督和舆论监督，充分宣传海上交通突出违法行为举报奖励，引导企业职工和群众积极参与，举报各类事故隐患和违法违规行为，形成全社会齐抓安全生产的高压态势。</w:t>
      </w:r>
    </w:p>
    <w:p w:rsidR="001D6A1E" w:rsidRPr="005D5C9C" w:rsidRDefault="001D6A1E" w:rsidP="00096F82">
      <w:pPr>
        <w:ind w:firstLine="31680"/>
        <w:rPr>
          <w:spacing w:val="-14"/>
          <w:kern w:val="0"/>
          <w:szCs w:val="32"/>
        </w:rPr>
      </w:pPr>
    </w:p>
    <w:p w:rsidR="001D6A1E" w:rsidRPr="005D5C9C" w:rsidRDefault="001D6A1E" w:rsidP="00096F82">
      <w:pPr>
        <w:ind w:firstLine="31680"/>
      </w:pPr>
    </w:p>
    <w:p w:rsidR="001D6A1E" w:rsidRPr="005D5C9C" w:rsidRDefault="001D6A1E" w:rsidP="00096F82">
      <w:pPr>
        <w:ind w:firstLine="31680"/>
      </w:pPr>
    </w:p>
    <w:p w:rsidR="001D6A1E" w:rsidRPr="005D5C9C" w:rsidRDefault="001D6A1E" w:rsidP="00096F82">
      <w:pPr>
        <w:spacing w:line="640" w:lineRule="exact"/>
        <w:ind w:firstLineChars="45" w:firstLine="31680"/>
        <w:jc w:val="center"/>
        <w:rPr>
          <w:rFonts w:eastAsia="方正小标宋简体"/>
          <w:sz w:val="44"/>
          <w:szCs w:val="44"/>
        </w:rPr>
      </w:pPr>
      <w:r w:rsidRPr="005D5C9C">
        <w:rPr>
          <w:rFonts w:eastAsia="方正小标宋简体" w:hint="eastAsia"/>
          <w:sz w:val="44"/>
          <w:szCs w:val="44"/>
        </w:rPr>
        <w:t>连云港市宗教活动场所安全专项整治</w:t>
      </w:r>
    </w:p>
    <w:p w:rsidR="001D6A1E" w:rsidRPr="005D5C9C" w:rsidRDefault="001D6A1E" w:rsidP="00096F82">
      <w:pPr>
        <w:spacing w:line="640" w:lineRule="exact"/>
        <w:ind w:firstLineChars="45" w:firstLine="31680"/>
        <w:jc w:val="center"/>
        <w:rPr>
          <w:rFonts w:eastAsia="方正小标宋简体"/>
          <w:sz w:val="44"/>
          <w:szCs w:val="44"/>
        </w:rPr>
      </w:pPr>
      <w:r w:rsidRPr="005D5C9C">
        <w:rPr>
          <w:rFonts w:eastAsia="方正小标宋简体" w:hint="eastAsia"/>
          <w:sz w:val="44"/>
          <w:szCs w:val="44"/>
        </w:rPr>
        <w:t>行动实施方案</w:t>
      </w:r>
    </w:p>
    <w:p w:rsidR="001D6A1E" w:rsidRPr="005D5C9C" w:rsidRDefault="001D6A1E" w:rsidP="00096F82">
      <w:pPr>
        <w:spacing w:line="540" w:lineRule="exact"/>
        <w:ind w:firstLine="31680"/>
        <w:jc w:val="center"/>
        <w:rPr>
          <w:rFonts w:eastAsia="楷体_GB2312"/>
          <w:szCs w:val="32"/>
        </w:rPr>
      </w:pPr>
    </w:p>
    <w:p w:rsidR="001D6A1E" w:rsidRPr="005D5C9C" w:rsidRDefault="001D6A1E" w:rsidP="00096F82">
      <w:pPr>
        <w:widowControl/>
        <w:spacing w:line="540" w:lineRule="exact"/>
        <w:ind w:firstLine="31680"/>
        <w:rPr>
          <w:szCs w:val="32"/>
        </w:rPr>
      </w:pPr>
      <w:r w:rsidRPr="005D5C9C">
        <w:rPr>
          <w:rFonts w:hint="eastAsia"/>
          <w:szCs w:val="32"/>
        </w:rPr>
        <w:t>为深入贯彻落实习近平总书记关于安全工作重要讲话和指示精神，进一步增强</w:t>
      </w:r>
      <w:r w:rsidRPr="005D5C9C">
        <w:rPr>
          <w:szCs w:val="32"/>
        </w:rPr>
        <w:t>“</w:t>
      </w:r>
      <w:r w:rsidRPr="005D5C9C">
        <w:rPr>
          <w:rFonts w:hint="eastAsia"/>
          <w:szCs w:val="32"/>
        </w:rPr>
        <w:t>四个意识</w:t>
      </w:r>
      <w:r w:rsidRPr="005D5C9C">
        <w:rPr>
          <w:szCs w:val="32"/>
        </w:rPr>
        <w:t>”</w:t>
      </w:r>
      <w:r w:rsidRPr="005D5C9C">
        <w:rPr>
          <w:rFonts w:hint="eastAsia"/>
          <w:szCs w:val="32"/>
        </w:rPr>
        <w:t>、坚定</w:t>
      </w:r>
      <w:r w:rsidRPr="005D5C9C">
        <w:rPr>
          <w:szCs w:val="32"/>
        </w:rPr>
        <w:t>“</w:t>
      </w:r>
      <w:r w:rsidRPr="005D5C9C">
        <w:rPr>
          <w:rFonts w:hint="eastAsia"/>
          <w:szCs w:val="32"/>
        </w:rPr>
        <w:t>四个自信</w:t>
      </w:r>
      <w:r w:rsidRPr="005D5C9C">
        <w:rPr>
          <w:szCs w:val="32"/>
        </w:rPr>
        <w:t>”</w:t>
      </w:r>
      <w:r w:rsidRPr="005D5C9C">
        <w:rPr>
          <w:rFonts w:hint="eastAsia"/>
          <w:szCs w:val="32"/>
        </w:rPr>
        <w:t>、做到</w:t>
      </w:r>
      <w:r w:rsidRPr="005D5C9C">
        <w:rPr>
          <w:szCs w:val="32"/>
        </w:rPr>
        <w:t>“</w:t>
      </w:r>
      <w:r w:rsidRPr="005D5C9C">
        <w:rPr>
          <w:rFonts w:hint="eastAsia"/>
          <w:szCs w:val="32"/>
        </w:rPr>
        <w:t>两个维护</w:t>
      </w:r>
      <w:r w:rsidRPr="005D5C9C">
        <w:rPr>
          <w:szCs w:val="32"/>
        </w:rPr>
        <w:t>”</w:t>
      </w:r>
      <w:r w:rsidRPr="005D5C9C">
        <w:rPr>
          <w:rFonts w:hint="eastAsia"/>
          <w:szCs w:val="32"/>
        </w:rPr>
        <w:t>，深刻吸取响水</w:t>
      </w:r>
      <w:r w:rsidRPr="005D5C9C">
        <w:rPr>
          <w:szCs w:val="32"/>
        </w:rPr>
        <w:t>“3·21”</w:t>
      </w:r>
      <w:r w:rsidRPr="005D5C9C">
        <w:rPr>
          <w:rFonts w:hint="eastAsia"/>
          <w:szCs w:val="32"/>
        </w:rPr>
        <w:t>特别重大爆炸事故及近期事故教训，筑牢宗教活动场所安全防线，根据国家、省、市部署，决定在全市宗教场所深入开展安全专项整治行动。现制定方案如下。</w:t>
      </w:r>
    </w:p>
    <w:p w:rsidR="001D6A1E" w:rsidRPr="005D5C9C" w:rsidRDefault="001D6A1E" w:rsidP="00096F82">
      <w:pPr>
        <w:widowControl/>
        <w:spacing w:line="540" w:lineRule="exact"/>
        <w:ind w:firstLine="31680"/>
        <w:rPr>
          <w:rFonts w:eastAsia="黑体"/>
          <w:szCs w:val="32"/>
        </w:rPr>
      </w:pPr>
      <w:r w:rsidRPr="005D5C9C">
        <w:rPr>
          <w:rFonts w:eastAsia="黑体" w:hint="eastAsia"/>
          <w:szCs w:val="32"/>
        </w:rPr>
        <w:t>一、总体要求</w:t>
      </w:r>
    </w:p>
    <w:p w:rsidR="001D6A1E" w:rsidRPr="005D5C9C" w:rsidRDefault="001D6A1E" w:rsidP="00096F82">
      <w:pPr>
        <w:widowControl/>
        <w:spacing w:line="540" w:lineRule="exact"/>
        <w:ind w:firstLine="31680"/>
        <w:rPr>
          <w:szCs w:val="32"/>
        </w:rPr>
      </w:pPr>
      <w:r w:rsidRPr="005D5C9C">
        <w:rPr>
          <w:rFonts w:hint="eastAsia"/>
          <w:szCs w:val="32"/>
        </w:rPr>
        <w:t>宗教活动场所安全事关广大宗教教职人员、信教群众人身安全，事关社会和谐稳定。全市宗教活动场所安全专项整治行动，坚持政府主导、场所主责、问题导向、标本兼治，把排查整治与建章立制贯穿全过程，把压实责任与细化措施贯穿全过程。各县区（功能区）要强化政治站位，充分认识到宗教活动场所安全的极端重要性，进一步统一思想，下大决心、立硬规矩、动真碰硬，切实做到隐患见底、措施到底、整治彻底，扎实做好专项整治工作，夯实宗教活动场所安全基础。针对宗教活动场所老旧房屋多、消防隐患多、中老年参加活动多等特点，在巩固前期开展的</w:t>
      </w:r>
      <w:r w:rsidRPr="005D5C9C">
        <w:rPr>
          <w:szCs w:val="32"/>
        </w:rPr>
        <w:t>“</w:t>
      </w:r>
      <w:r w:rsidRPr="005D5C9C">
        <w:rPr>
          <w:rFonts w:hint="eastAsia"/>
          <w:szCs w:val="32"/>
        </w:rPr>
        <w:t>宗教领域</w:t>
      </w:r>
      <w:r w:rsidRPr="005D5C9C">
        <w:rPr>
          <w:szCs w:val="32"/>
        </w:rPr>
        <w:t>‘</w:t>
      </w:r>
      <w:r w:rsidRPr="005D5C9C">
        <w:rPr>
          <w:rFonts w:hint="eastAsia"/>
          <w:szCs w:val="32"/>
        </w:rPr>
        <w:t>双查双改</w:t>
      </w:r>
      <w:r w:rsidRPr="005D5C9C">
        <w:rPr>
          <w:szCs w:val="32"/>
        </w:rPr>
        <w:t>’</w:t>
      </w:r>
      <w:r w:rsidRPr="005D5C9C">
        <w:rPr>
          <w:rFonts w:hint="eastAsia"/>
          <w:szCs w:val="32"/>
        </w:rPr>
        <w:t>百日攻坚专项行动</w:t>
      </w:r>
      <w:r w:rsidRPr="005D5C9C">
        <w:rPr>
          <w:szCs w:val="32"/>
        </w:rPr>
        <w:t>”</w:t>
      </w:r>
      <w:r w:rsidRPr="005D5C9C">
        <w:rPr>
          <w:rFonts w:hint="eastAsia"/>
          <w:szCs w:val="32"/>
        </w:rPr>
        <w:t>成果基础上，开展全覆盖、拉网式的消防安全大检查、大排查、大整治，务求把各类风险隐患消除在萌芽状态，化解影响制约宗教活动场所安全的基础性、源头性矛盾问题。把</w:t>
      </w:r>
      <w:r w:rsidRPr="005D5C9C">
        <w:rPr>
          <w:szCs w:val="32"/>
        </w:rPr>
        <w:t>2020</w:t>
      </w:r>
      <w:r w:rsidRPr="005D5C9C">
        <w:rPr>
          <w:rFonts w:hint="eastAsia"/>
          <w:szCs w:val="32"/>
        </w:rPr>
        <w:t>年定为全市宗教界开展</w:t>
      </w:r>
      <w:r w:rsidRPr="005D5C9C">
        <w:rPr>
          <w:szCs w:val="32"/>
        </w:rPr>
        <w:t>“</w:t>
      </w:r>
      <w:r w:rsidRPr="005D5C9C">
        <w:rPr>
          <w:rFonts w:hint="eastAsia"/>
          <w:szCs w:val="32"/>
        </w:rPr>
        <w:t>平安宗教活动场所创建活动年</w:t>
      </w:r>
      <w:r w:rsidRPr="005D5C9C">
        <w:rPr>
          <w:szCs w:val="32"/>
        </w:rPr>
        <w:t>”</w:t>
      </w:r>
      <w:r w:rsidRPr="005D5C9C">
        <w:rPr>
          <w:rFonts w:hint="eastAsia"/>
          <w:szCs w:val="32"/>
        </w:rPr>
        <w:t>，着力建立宗教活动场所安全长效监管工作机制，建立完善宗教活动场所安全治理体系，提升治理能力，切实防范安全风险。</w:t>
      </w:r>
    </w:p>
    <w:p w:rsidR="001D6A1E" w:rsidRPr="005D5C9C" w:rsidRDefault="001D6A1E" w:rsidP="00096F82">
      <w:pPr>
        <w:spacing w:line="540" w:lineRule="exact"/>
        <w:ind w:firstLine="31680"/>
        <w:rPr>
          <w:rFonts w:eastAsia="方正黑体_GBK"/>
          <w:szCs w:val="36"/>
        </w:rPr>
      </w:pPr>
      <w:r w:rsidRPr="005D5C9C">
        <w:rPr>
          <w:rFonts w:eastAsia="黑体" w:hint="eastAsia"/>
          <w:szCs w:val="32"/>
        </w:rPr>
        <w:t>二、</w:t>
      </w:r>
      <w:r w:rsidRPr="005D5C9C">
        <w:rPr>
          <w:rFonts w:eastAsia="方正黑体_GBK" w:hint="eastAsia"/>
          <w:szCs w:val="36"/>
        </w:rPr>
        <w:t>整治范围</w:t>
      </w:r>
    </w:p>
    <w:p w:rsidR="001D6A1E" w:rsidRPr="005D5C9C" w:rsidRDefault="001D6A1E" w:rsidP="00096F82">
      <w:pPr>
        <w:spacing w:line="540" w:lineRule="exact"/>
        <w:ind w:firstLine="31680"/>
        <w:rPr>
          <w:szCs w:val="32"/>
        </w:rPr>
      </w:pPr>
      <w:r w:rsidRPr="005D5C9C">
        <w:rPr>
          <w:rFonts w:hint="eastAsia"/>
          <w:szCs w:val="32"/>
        </w:rPr>
        <w:t>全市佛教活动场所、道教活动场所、伊斯兰教活动场所、天主教活动场所、基督教活动场所。</w:t>
      </w:r>
    </w:p>
    <w:p w:rsidR="001D6A1E" w:rsidRPr="005D5C9C" w:rsidRDefault="001D6A1E" w:rsidP="00096F82">
      <w:pPr>
        <w:spacing w:line="540" w:lineRule="exact"/>
        <w:ind w:firstLine="31680"/>
        <w:rPr>
          <w:rFonts w:eastAsia="黑体"/>
          <w:szCs w:val="32"/>
        </w:rPr>
      </w:pPr>
      <w:r w:rsidRPr="005D5C9C">
        <w:rPr>
          <w:rFonts w:eastAsia="黑体" w:hint="eastAsia"/>
          <w:szCs w:val="32"/>
        </w:rPr>
        <w:t>三、整治重点</w:t>
      </w:r>
    </w:p>
    <w:p w:rsidR="001D6A1E" w:rsidRPr="005D5C9C" w:rsidRDefault="001D6A1E" w:rsidP="00096F82">
      <w:pPr>
        <w:spacing w:line="540" w:lineRule="exact"/>
        <w:ind w:firstLine="31680"/>
        <w:rPr>
          <w:rFonts w:eastAsia="楷体_GB2312"/>
          <w:szCs w:val="36"/>
        </w:rPr>
      </w:pPr>
      <w:r w:rsidRPr="005D5C9C">
        <w:rPr>
          <w:rFonts w:eastAsia="楷体_GB2312" w:hint="eastAsia"/>
          <w:szCs w:val="36"/>
        </w:rPr>
        <w:t>（一）地方党委政府</w:t>
      </w:r>
    </w:p>
    <w:p w:rsidR="001D6A1E" w:rsidRPr="005D5C9C" w:rsidRDefault="001D6A1E" w:rsidP="00096F82">
      <w:pPr>
        <w:spacing w:line="540" w:lineRule="exact"/>
        <w:ind w:firstLine="31680"/>
        <w:rPr>
          <w:szCs w:val="32"/>
        </w:rPr>
      </w:pPr>
      <w:r w:rsidRPr="005D5C9C">
        <w:rPr>
          <w:szCs w:val="32"/>
        </w:rPr>
        <w:t>1</w:t>
      </w:r>
      <w:r w:rsidRPr="005D5C9C">
        <w:rPr>
          <w:rFonts w:hint="eastAsia"/>
          <w:szCs w:val="32"/>
        </w:rPr>
        <w:t>．学习运用习近平总书记在全国宗教工作会议上的重要讲话精神，对本地宗教领域安全工作</w:t>
      </w:r>
      <w:r w:rsidRPr="005D5C9C">
        <w:rPr>
          <w:szCs w:val="32"/>
        </w:rPr>
        <w:t>“</w:t>
      </w:r>
      <w:r w:rsidRPr="005D5C9C">
        <w:rPr>
          <w:rFonts w:hint="eastAsia"/>
          <w:szCs w:val="32"/>
        </w:rPr>
        <w:t>导</w:t>
      </w:r>
      <w:r w:rsidRPr="005D5C9C">
        <w:rPr>
          <w:szCs w:val="32"/>
        </w:rPr>
        <w:t>”</w:t>
      </w:r>
      <w:r w:rsidRPr="005D5C9C">
        <w:rPr>
          <w:rFonts w:hint="eastAsia"/>
          <w:szCs w:val="32"/>
        </w:rPr>
        <w:t>的不够的问题；</w:t>
      </w:r>
    </w:p>
    <w:p w:rsidR="001D6A1E" w:rsidRPr="005D5C9C" w:rsidRDefault="001D6A1E" w:rsidP="00096F82">
      <w:pPr>
        <w:spacing w:line="540" w:lineRule="exact"/>
        <w:ind w:firstLine="31680"/>
        <w:rPr>
          <w:szCs w:val="32"/>
        </w:rPr>
      </w:pPr>
      <w:r w:rsidRPr="005D5C9C">
        <w:rPr>
          <w:szCs w:val="32"/>
        </w:rPr>
        <w:t>2</w:t>
      </w:r>
      <w:r w:rsidRPr="005D5C9C">
        <w:rPr>
          <w:rFonts w:hint="eastAsia"/>
          <w:szCs w:val="32"/>
        </w:rPr>
        <w:t>．对本地宗教领域重大安全风险分析评估不够的问题；</w:t>
      </w:r>
    </w:p>
    <w:p w:rsidR="001D6A1E" w:rsidRPr="005D5C9C" w:rsidRDefault="001D6A1E" w:rsidP="00096F82">
      <w:pPr>
        <w:spacing w:line="540" w:lineRule="exact"/>
        <w:ind w:firstLine="31680"/>
        <w:rPr>
          <w:szCs w:val="32"/>
        </w:rPr>
      </w:pPr>
      <w:r w:rsidRPr="005D5C9C">
        <w:rPr>
          <w:szCs w:val="32"/>
        </w:rPr>
        <w:t>3</w:t>
      </w:r>
      <w:r w:rsidRPr="005D5C9C">
        <w:rPr>
          <w:rFonts w:hint="eastAsia"/>
          <w:szCs w:val="32"/>
        </w:rPr>
        <w:t>．对中央宗教工作督查反馈意见整改落实不够的问题；</w:t>
      </w:r>
    </w:p>
    <w:p w:rsidR="001D6A1E" w:rsidRPr="005D5C9C" w:rsidRDefault="001D6A1E" w:rsidP="00096F82">
      <w:pPr>
        <w:spacing w:line="540" w:lineRule="exact"/>
        <w:ind w:firstLine="31680"/>
        <w:rPr>
          <w:szCs w:val="32"/>
        </w:rPr>
      </w:pPr>
      <w:r w:rsidRPr="005D5C9C">
        <w:rPr>
          <w:szCs w:val="32"/>
        </w:rPr>
        <w:t>4</w:t>
      </w:r>
      <w:r w:rsidRPr="005D5C9C">
        <w:rPr>
          <w:rFonts w:hint="eastAsia"/>
          <w:szCs w:val="32"/>
        </w:rPr>
        <w:t>．对宗教领域安全工作不管不问、抓得不细不实的问题；</w:t>
      </w:r>
    </w:p>
    <w:p w:rsidR="001D6A1E" w:rsidRPr="005D5C9C" w:rsidRDefault="001D6A1E" w:rsidP="00096F82">
      <w:pPr>
        <w:spacing w:line="540" w:lineRule="exact"/>
        <w:ind w:firstLine="31680"/>
        <w:rPr>
          <w:szCs w:val="32"/>
        </w:rPr>
      </w:pPr>
      <w:r w:rsidRPr="005D5C9C">
        <w:rPr>
          <w:szCs w:val="32"/>
        </w:rPr>
        <w:t>5</w:t>
      </w:r>
      <w:r w:rsidRPr="005D5C9C">
        <w:rPr>
          <w:rFonts w:hint="eastAsia"/>
          <w:szCs w:val="32"/>
        </w:rPr>
        <w:t>．对宗教工作主体责任落实不够的问题；</w:t>
      </w:r>
    </w:p>
    <w:p w:rsidR="001D6A1E" w:rsidRPr="005D5C9C" w:rsidRDefault="001D6A1E" w:rsidP="00096F82">
      <w:pPr>
        <w:spacing w:line="540" w:lineRule="exact"/>
        <w:ind w:firstLine="31680"/>
        <w:rPr>
          <w:szCs w:val="32"/>
        </w:rPr>
      </w:pPr>
      <w:r w:rsidRPr="005D5C9C">
        <w:rPr>
          <w:szCs w:val="32"/>
        </w:rPr>
        <w:t>6</w:t>
      </w:r>
      <w:r w:rsidRPr="005D5C9C">
        <w:rPr>
          <w:rFonts w:hint="eastAsia"/>
          <w:szCs w:val="32"/>
        </w:rPr>
        <w:t>．定期召开专题会议研究宗教安全工作坚持不够的问题；</w:t>
      </w:r>
    </w:p>
    <w:p w:rsidR="001D6A1E" w:rsidRPr="005D5C9C" w:rsidRDefault="001D6A1E" w:rsidP="00096F82">
      <w:pPr>
        <w:spacing w:line="540" w:lineRule="exact"/>
        <w:ind w:firstLine="31680"/>
        <w:rPr>
          <w:szCs w:val="32"/>
        </w:rPr>
      </w:pPr>
      <w:r w:rsidRPr="005D5C9C">
        <w:rPr>
          <w:szCs w:val="32"/>
        </w:rPr>
        <w:t>7</w:t>
      </w:r>
      <w:r w:rsidRPr="005D5C9C">
        <w:rPr>
          <w:rFonts w:hint="eastAsia"/>
          <w:szCs w:val="32"/>
        </w:rPr>
        <w:t>．对私设聚会点和非法组织活动点治理力度不够的问题；</w:t>
      </w:r>
    </w:p>
    <w:p w:rsidR="001D6A1E" w:rsidRPr="005D5C9C" w:rsidRDefault="001D6A1E" w:rsidP="00096F82">
      <w:pPr>
        <w:spacing w:line="540" w:lineRule="exact"/>
        <w:ind w:firstLine="31680"/>
        <w:rPr>
          <w:szCs w:val="32"/>
        </w:rPr>
      </w:pPr>
      <w:r w:rsidRPr="005D5C9C">
        <w:rPr>
          <w:szCs w:val="32"/>
        </w:rPr>
        <w:t>8</w:t>
      </w:r>
      <w:r w:rsidRPr="005D5C9C">
        <w:rPr>
          <w:rFonts w:hint="eastAsia"/>
          <w:szCs w:val="32"/>
        </w:rPr>
        <w:t>．统筹发挥公安、交通、文旅、民政、教育、住建、林业、消防、食品监督等职能部门作用，对宗教活动场所的安全工作齐抓共管不够的问题；</w:t>
      </w:r>
    </w:p>
    <w:p w:rsidR="001D6A1E" w:rsidRPr="005D5C9C" w:rsidRDefault="001D6A1E" w:rsidP="00096F82">
      <w:pPr>
        <w:spacing w:line="540" w:lineRule="exact"/>
        <w:ind w:firstLine="31680"/>
        <w:rPr>
          <w:szCs w:val="32"/>
        </w:rPr>
      </w:pPr>
      <w:r w:rsidRPr="005D5C9C">
        <w:rPr>
          <w:szCs w:val="32"/>
        </w:rPr>
        <w:t>9</w:t>
      </w:r>
      <w:r w:rsidRPr="005D5C9C">
        <w:rPr>
          <w:rFonts w:hint="eastAsia"/>
          <w:szCs w:val="32"/>
        </w:rPr>
        <w:t>．对重大宗教活动和人员密集宗教活动场所安全工作掌控不够的问题；</w:t>
      </w:r>
    </w:p>
    <w:p w:rsidR="001D6A1E" w:rsidRPr="005D5C9C" w:rsidRDefault="001D6A1E" w:rsidP="00096F82">
      <w:pPr>
        <w:spacing w:line="540" w:lineRule="exact"/>
        <w:ind w:firstLine="31680"/>
        <w:rPr>
          <w:szCs w:val="32"/>
        </w:rPr>
      </w:pPr>
      <w:r w:rsidRPr="005D5C9C">
        <w:rPr>
          <w:szCs w:val="32"/>
        </w:rPr>
        <w:t>10</w:t>
      </w:r>
      <w:r w:rsidRPr="005D5C9C">
        <w:rPr>
          <w:rFonts w:hint="eastAsia"/>
          <w:szCs w:val="32"/>
        </w:rPr>
        <w:t>．宗教领域安全工作纳入社会综合治理落实不深不细的问题；</w:t>
      </w:r>
    </w:p>
    <w:p w:rsidR="001D6A1E" w:rsidRPr="005D5C9C" w:rsidRDefault="001D6A1E" w:rsidP="00096F82">
      <w:pPr>
        <w:spacing w:line="540" w:lineRule="exact"/>
        <w:ind w:firstLine="31680"/>
        <w:rPr>
          <w:szCs w:val="32"/>
        </w:rPr>
      </w:pPr>
      <w:r w:rsidRPr="005D5C9C">
        <w:rPr>
          <w:szCs w:val="32"/>
        </w:rPr>
        <w:t>11</w:t>
      </w:r>
      <w:r w:rsidRPr="005D5C9C">
        <w:rPr>
          <w:rFonts w:hint="eastAsia"/>
          <w:szCs w:val="32"/>
        </w:rPr>
        <w:t>．贯彻落实原省宗教局、省公安厅《关于做好全省宗教活动场所安全技术防范系统建设与应用意见》（苏宗发〔</w:t>
      </w:r>
      <w:r w:rsidRPr="005D5C9C">
        <w:rPr>
          <w:szCs w:val="32"/>
        </w:rPr>
        <w:t>2017</w:t>
      </w:r>
      <w:r w:rsidRPr="005D5C9C">
        <w:rPr>
          <w:rFonts w:hint="eastAsia"/>
          <w:szCs w:val="32"/>
        </w:rPr>
        <w:t>〕</w:t>
      </w:r>
      <w:r w:rsidRPr="005D5C9C">
        <w:rPr>
          <w:szCs w:val="32"/>
        </w:rPr>
        <w:t>2</w:t>
      </w:r>
      <w:r w:rsidRPr="005D5C9C">
        <w:rPr>
          <w:rFonts w:hint="eastAsia"/>
          <w:szCs w:val="32"/>
        </w:rPr>
        <w:t>号），推动本地宗教活动场所安全技术防范系统建设不够的问题；</w:t>
      </w:r>
    </w:p>
    <w:p w:rsidR="001D6A1E" w:rsidRPr="005D5C9C" w:rsidRDefault="001D6A1E" w:rsidP="00096F82">
      <w:pPr>
        <w:spacing w:line="540" w:lineRule="exact"/>
        <w:ind w:firstLine="31680"/>
        <w:rPr>
          <w:szCs w:val="32"/>
        </w:rPr>
      </w:pPr>
      <w:r w:rsidRPr="005D5C9C">
        <w:rPr>
          <w:szCs w:val="32"/>
        </w:rPr>
        <w:t>12</w:t>
      </w:r>
      <w:r w:rsidRPr="005D5C9C">
        <w:rPr>
          <w:rFonts w:hint="eastAsia"/>
          <w:szCs w:val="32"/>
        </w:rPr>
        <w:t>．贯彻落实省文物局、原省宗教局《江苏省宗教活动场所文物安全管理暂行办法》（苏文物法〔</w:t>
      </w:r>
      <w:r w:rsidRPr="005D5C9C">
        <w:rPr>
          <w:szCs w:val="32"/>
        </w:rPr>
        <w:t>2015</w:t>
      </w:r>
      <w:r w:rsidRPr="005D5C9C">
        <w:rPr>
          <w:rFonts w:hint="eastAsia"/>
          <w:szCs w:val="32"/>
        </w:rPr>
        <w:t>〕</w:t>
      </w:r>
      <w:r w:rsidRPr="005D5C9C">
        <w:rPr>
          <w:szCs w:val="32"/>
        </w:rPr>
        <w:t>9</w:t>
      </w:r>
      <w:r w:rsidRPr="005D5C9C">
        <w:rPr>
          <w:rFonts w:hint="eastAsia"/>
          <w:szCs w:val="32"/>
        </w:rPr>
        <w:t>号），推动本地宗教活动场所文物实施安全防护保护管护不够的问题；</w:t>
      </w:r>
    </w:p>
    <w:p w:rsidR="001D6A1E" w:rsidRPr="005D5C9C" w:rsidRDefault="001D6A1E" w:rsidP="00096F82">
      <w:pPr>
        <w:spacing w:line="540" w:lineRule="exact"/>
        <w:ind w:firstLine="31680"/>
        <w:rPr>
          <w:szCs w:val="32"/>
        </w:rPr>
      </w:pPr>
      <w:r w:rsidRPr="005D5C9C">
        <w:rPr>
          <w:szCs w:val="32"/>
        </w:rPr>
        <w:t>13</w:t>
      </w:r>
      <w:r w:rsidRPr="005D5C9C">
        <w:rPr>
          <w:rFonts w:hint="eastAsia"/>
          <w:szCs w:val="32"/>
        </w:rPr>
        <w:t>．对民宗系统机构调整安全力量相对薄弱关心重视不够的问题；</w:t>
      </w:r>
    </w:p>
    <w:p w:rsidR="001D6A1E" w:rsidRPr="005D5C9C" w:rsidRDefault="001D6A1E" w:rsidP="00096F82">
      <w:pPr>
        <w:spacing w:line="540" w:lineRule="exact"/>
        <w:ind w:firstLine="31680"/>
        <w:rPr>
          <w:szCs w:val="32"/>
        </w:rPr>
      </w:pPr>
      <w:r w:rsidRPr="005D5C9C">
        <w:rPr>
          <w:szCs w:val="32"/>
        </w:rPr>
        <w:t>14</w:t>
      </w:r>
      <w:r w:rsidRPr="005D5C9C">
        <w:rPr>
          <w:rFonts w:hint="eastAsia"/>
          <w:szCs w:val="32"/>
        </w:rPr>
        <w:t>．对违建宗教活动场所纠治不力的问题。</w:t>
      </w:r>
    </w:p>
    <w:p w:rsidR="001D6A1E" w:rsidRPr="005D5C9C" w:rsidRDefault="001D6A1E" w:rsidP="00096F82">
      <w:pPr>
        <w:spacing w:line="540" w:lineRule="exact"/>
        <w:ind w:firstLine="31680"/>
        <w:rPr>
          <w:rFonts w:eastAsia="楷体_GB2312"/>
          <w:szCs w:val="36"/>
        </w:rPr>
      </w:pPr>
      <w:r w:rsidRPr="005D5C9C">
        <w:rPr>
          <w:rFonts w:eastAsia="楷体_GB2312" w:hint="eastAsia"/>
          <w:szCs w:val="36"/>
        </w:rPr>
        <w:t>（二）民宗部门</w:t>
      </w:r>
    </w:p>
    <w:p w:rsidR="001D6A1E" w:rsidRPr="005D5C9C" w:rsidRDefault="001D6A1E" w:rsidP="00096F82">
      <w:pPr>
        <w:spacing w:line="540" w:lineRule="exact"/>
        <w:ind w:firstLine="31680"/>
        <w:rPr>
          <w:szCs w:val="32"/>
        </w:rPr>
      </w:pPr>
      <w:r w:rsidRPr="005D5C9C">
        <w:rPr>
          <w:szCs w:val="32"/>
        </w:rPr>
        <w:t>1</w:t>
      </w:r>
      <w:r w:rsidRPr="005D5C9C">
        <w:rPr>
          <w:rFonts w:hint="eastAsia"/>
          <w:szCs w:val="32"/>
        </w:rPr>
        <w:t>．对标习近平总书记在全国宗教工作会议上重要讲话，对抓好宗教领域安全工作缺乏使命感、责任感的问题；</w:t>
      </w:r>
    </w:p>
    <w:p w:rsidR="001D6A1E" w:rsidRPr="005D5C9C" w:rsidRDefault="001D6A1E" w:rsidP="00096F82">
      <w:pPr>
        <w:spacing w:line="540" w:lineRule="exact"/>
        <w:ind w:firstLine="31680"/>
        <w:rPr>
          <w:szCs w:val="32"/>
        </w:rPr>
      </w:pPr>
      <w:r w:rsidRPr="005D5C9C">
        <w:rPr>
          <w:szCs w:val="32"/>
        </w:rPr>
        <w:t>2</w:t>
      </w:r>
      <w:r w:rsidRPr="005D5C9C">
        <w:rPr>
          <w:rFonts w:hint="eastAsia"/>
          <w:szCs w:val="32"/>
        </w:rPr>
        <w:t>．在宗教领域开展安全生产警示教育不及时不到位的问题；</w:t>
      </w:r>
    </w:p>
    <w:p w:rsidR="001D6A1E" w:rsidRPr="005D5C9C" w:rsidRDefault="001D6A1E" w:rsidP="00096F82">
      <w:pPr>
        <w:spacing w:line="540" w:lineRule="exact"/>
        <w:ind w:firstLine="31680"/>
        <w:rPr>
          <w:szCs w:val="32"/>
        </w:rPr>
      </w:pPr>
      <w:r w:rsidRPr="005D5C9C">
        <w:rPr>
          <w:szCs w:val="32"/>
        </w:rPr>
        <w:t>3</w:t>
      </w:r>
      <w:r w:rsidRPr="005D5C9C">
        <w:rPr>
          <w:rFonts w:hint="eastAsia"/>
          <w:szCs w:val="32"/>
        </w:rPr>
        <w:t>．对宗教领域重大安全风险分析研判不深不细的问题；</w:t>
      </w:r>
    </w:p>
    <w:p w:rsidR="001D6A1E" w:rsidRPr="005D5C9C" w:rsidRDefault="001D6A1E" w:rsidP="00096F82">
      <w:pPr>
        <w:spacing w:line="540" w:lineRule="exact"/>
        <w:ind w:firstLine="31680"/>
        <w:rPr>
          <w:szCs w:val="32"/>
        </w:rPr>
      </w:pPr>
      <w:r w:rsidRPr="005D5C9C">
        <w:rPr>
          <w:szCs w:val="32"/>
        </w:rPr>
        <w:t>4</w:t>
      </w:r>
      <w:r w:rsidRPr="005D5C9C">
        <w:rPr>
          <w:rFonts w:hint="eastAsia"/>
          <w:szCs w:val="32"/>
        </w:rPr>
        <w:t>．坚持</w:t>
      </w:r>
      <w:r w:rsidRPr="005D5C9C">
        <w:rPr>
          <w:szCs w:val="32"/>
        </w:rPr>
        <w:t>“</w:t>
      </w:r>
      <w:r w:rsidRPr="005D5C9C">
        <w:rPr>
          <w:rFonts w:hint="eastAsia"/>
          <w:szCs w:val="32"/>
        </w:rPr>
        <w:t>管行业必须管安全、管业务必须管安全、管生产经营必须管安全</w:t>
      </w:r>
      <w:r w:rsidRPr="005D5C9C">
        <w:rPr>
          <w:szCs w:val="32"/>
        </w:rPr>
        <w:t>”</w:t>
      </w:r>
      <w:r w:rsidRPr="005D5C9C">
        <w:rPr>
          <w:rFonts w:hint="eastAsia"/>
          <w:szCs w:val="32"/>
        </w:rPr>
        <w:t>和</w:t>
      </w:r>
      <w:r w:rsidRPr="005D5C9C">
        <w:rPr>
          <w:szCs w:val="32"/>
        </w:rPr>
        <w:t>“</w:t>
      </w:r>
      <w:r w:rsidRPr="005D5C9C">
        <w:rPr>
          <w:rFonts w:hint="eastAsia"/>
          <w:szCs w:val="32"/>
        </w:rPr>
        <w:t>谁主管谁负责</w:t>
      </w:r>
      <w:r w:rsidRPr="005D5C9C">
        <w:rPr>
          <w:szCs w:val="32"/>
        </w:rPr>
        <w:t>”</w:t>
      </w:r>
      <w:r w:rsidRPr="005D5C9C">
        <w:rPr>
          <w:rFonts w:hint="eastAsia"/>
          <w:szCs w:val="32"/>
        </w:rPr>
        <w:t>原则，落实宗教活动场所安全工作领导不到位，以及安全工作领导力量弱化（无分管安全工作领导、无主管安全工作部门），造成监管脱节的问题；</w:t>
      </w:r>
    </w:p>
    <w:p w:rsidR="001D6A1E" w:rsidRPr="005D5C9C" w:rsidRDefault="001D6A1E" w:rsidP="00096F82">
      <w:pPr>
        <w:spacing w:line="540" w:lineRule="exact"/>
        <w:ind w:firstLine="31680"/>
        <w:rPr>
          <w:szCs w:val="32"/>
        </w:rPr>
      </w:pPr>
      <w:r w:rsidRPr="005D5C9C">
        <w:rPr>
          <w:szCs w:val="32"/>
        </w:rPr>
        <w:t>5</w:t>
      </w:r>
      <w:r w:rsidRPr="005D5C9C">
        <w:rPr>
          <w:rFonts w:hint="eastAsia"/>
          <w:szCs w:val="32"/>
        </w:rPr>
        <w:t>．制定主要负责人和分管安全工作负责人安全工作职责任务清单，并推动落细落实不够的问题；</w:t>
      </w:r>
    </w:p>
    <w:p w:rsidR="001D6A1E" w:rsidRPr="005D5C9C" w:rsidRDefault="001D6A1E" w:rsidP="00096F82">
      <w:pPr>
        <w:spacing w:line="540" w:lineRule="exact"/>
        <w:ind w:firstLine="31680"/>
        <w:rPr>
          <w:szCs w:val="32"/>
        </w:rPr>
      </w:pPr>
      <w:r w:rsidRPr="005D5C9C">
        <w:rPr>
          <w:szCs w:val="32"/>
        </w:rPr>
        <w:t>6</w:t>
      </w:r>
      <w:r w:rsidRPr="005D5C9C">
        <w:rPr>
          <w:rFonts w:hint="eastAsia"/>
          <w:szCs w:val="32"/>
        </w:rPr>
        <w:t>．分析研判宗教领域安全工作形势，部署宗教领域安全工作，强化监管执法，打击各类违规违纪违法行为不够严厉的问题；</w:t>
      </w:r>
    </w:p>
    <w:p w:rsidR="001D6A1E" w:rsidRPr="005D5C9C" w:rsidRDefault="001D6A1E" w:rsidP="00096F82">
      <w:pPr>
        <w:spacing w:line="540" w:lineRule="exact"/>
        <w:ind w:firstLine="31680"/>
        <w:rPr>
          <w:szCs w:val="32"/>
        </w:rPr>
      </w:pPr>
      <w:r w:rsidRPr="005D5C9C">
        <w:rPr>
          <w:szCs w:val="32"/>
        </w:rPr>
        <w:t>7</w:t>
      </w:r>
      <w:r w:rsidRPr="005D5C9C">
        <w:rPr>
          <w:rFonts w:hint="eastAsia"/>
          <w:szCs w:val="32"/>
        </w:rPr>
        <w:t>．落实宗教领域安全工作</w:t>
      </w:r>
      <w:r w:rsidRPr="005D5C9C">
        <w:rPr>
          <w:szCs w:val="32"/>
        </w:rPr>
        <w:t>“</w:t>
      </w:r>
      <w:r w:rsidRPr="005D5C9C">
        <w:rPr>
          <w:rFonts w:hint="eastAsia"/>
          <w:szCs w:val="32"/>
        </w:rPr>
        <w:t>百查百看</w:t>
      </w:r>
      <w:r w:rsidRPr="005D5C9C">
        <w:rPr>
          <w:szCs w:val="32"/>
        </w:rPr>
        <w:t>”</w:t>
      </w:r>
      <w:r w:rsidRPr="005D5C9C">
        <w:rPr>
          <w:rFonts w:hint="eastAsia"/>
          <w:szCs w:val="32"/>
        </w:rPr>
        <w:t>专项部署不严不细不经常的问题；</w:t>
      </w:r>
    </w:p>
    <w:p w:rsidR="001D6A1E" w:rsidRPr="005D5C9C" w:rsidRDefault="001D6A1E" w:rsidP="00096F82">
      <w:pPr>
        <w:spacing w:line="540" w:lineRule="exact"/>
        <w:ind w:firstLine="31680"/>
        <w:rPr>
          <w:szCs w:val="32"/>
        </w:rPr>
      </w:pPr>
      <w:r w:rsidRPr="005D5C9C">
        <w:rPr>
          <w:szCs w:val="32"/>
        </w:rPr>
        <w:t>8</w:t>
      </w:r>
      <w:r w:rsidRPr="005D5C9C">
        <w:rPr>
          <w:rFonts w:hint="eastAsia"/>
          <w:szCs w:val="32"/>
        </w:rPr>
        <w:t>．尚未建立健全防火灾、防踩蹋、防地质自然灾害等重大事故应急处置预案的问题；</w:t>
      </w:r>
    </w:p>
    <w:p w:rsidR="001D6A1E" w:rsidRPr="005D5C9C" w:rsidRDefault="001D6A1E" w:rsidP="00096F82">
      <w:pPr>
        <w:spacing w:line="540" w:lineRule="exact"/>
        <w:ind w:firstLine="31680"/>
        <w:rPr>
          <w:szCs w:val="32"/>
        </w:rPr>
      </w:pPr>
      <w:r w:rsidRPr="005D5C9C">
        <w:rPr>
          <w:szCs w:val="32"/>
        </w:rPr>
        <w:t>9</w:t>
      </w:r>
      <w:r w:rsidRPr="005D5C9C">
        <w:rPr>
          <w:rFonts w:hint="eastAsia"/>
          <w:szCs w:val="32"/>
        </w:rPr>
        <w:t>．对宗教活动场所负责人履行安全工作主体责任抓的不严不紧的问题；</w:t>
      </w:r>
    </w:p>
    <w:p w:rsidR="001D6A1E" w:rsidRPr="005D5C9C" w:rsidRDefault="001D6A1E" w:rsidP="00096F82">
      <w:pPr>
        <w:spacing w:line="540" w:lineRule="exact"/>
        <w:ind w:firstLine="31680"/>
        <w:rPr>
          <w:szCs w:val="32"/>
        </w:rPr>
      </w:pPr>
      <w:r w:rsidRPr="005D5C9C">
        <w:rPr>
          <w:szCs w:val="32"/>
        </w:rPr>
        <w:t>10</w:t>
      </w:r>
      <w:r w:rsidRPr="005D5C9C">
        <w:rPr>
          <w:rFonts w:hint="eastAsia"/>
          <w:szCs w:val="32"/>
        </w:rPr>
        <w:t>．对宗教领域安全工作情况掌握不够的问题；</w:t>
      </w:r>
    </w:p>
    <w:p w:rsidR="001D6A1E" w:rsidRPr="005D5C9C" w:rsidRDefault="001D6A1E" w:rsidP="00096F82">
      <w:pPr>
        <w:spacing w:line="540" w:lineRule="exact"/>
        <w:ind w:firstLine="31680"/>
        <w:rPr>
          <w:szCs w:val="32"/>
        </w:rPr>
      </w:pPr>
      <w:r w:rsidRPr="005D5C9C">
        <w:rPr>
          <w:szCs w:val="32"/>
        </w:rPr>
        <w:t>11</w:t>
      </w:r>
      <w:r w:rsidRPr="005D5C9C">
        <w:rPr>
          <w:rFonts w:hint="eastAsia"/>
          <w:szCs w:val="32"/>
        </w:rPr>
        <w:t>．宣传普及安全知识不够经常不够全面不够系统的问题；</w:t>
      </w:r>
    </w:p>
    <w:p w:rsidR="001D6A1E" w:rsidRPr="005D5C9C" w:rsidRDefault="001D6A1E" w:rsidP="00096F82">
      <w:pPr>
        <w:spacing w:line="540" w:lineRule="exact"/>
        <w:ind w:firstLine="31680"/>
        <w:rPr>
          <w:szCs w:val="32"/>
        </w:rPr>
      </w:pPr>
      <w:r w:rsidRPr="005D5C9C">
        <w:rPr>
          <w:szCs w:val="32"/>
        </w:rPr>
        <w:t>12</w:t>
      </w:r>
      <w:r w:rsidRPr="005D5C9C">
        <w:rPr>
          <w:rFonts w:hint="eastAsia"/>
          <w:szCs w:val="32"/>
        </w:rPr>
        <w:t>．宗教领域安全工作氛围不够浓厚的问题；</w:t>
      </w:r>
    </w:p>
    <w:p w:rsidR="001D6A1E" w:rsidRPr="005D5C9C" w:rsidRDefault="001D6A1E" w:rsidP="00096F82">
      <w:pPr>
        <w:spacing w:line="540" w:lineRule="exact"/>
        <w:ind w:firstLine="31680"/>
        <w:rPr>
          <w:szCs w:val="32"/>
        </w:rPr>
      </w:pPr>
      <w:r w:rsidRPr="005D5C9C">
        <w:rPr>
          <w:szCs w:val="32"/>
        </w:rPr>
        <w:t>13</w:t>
      </w:r>
      <w:r w:rsidRPr="005D5C9C">
        <w:rPr>
          <w:rFonts w:hint="eastAsia"/>
          <w:szCs w:val="32"/>
        </w:rPr>
        <w:t>．开展安全工作培训不够经常不够全面不够系统的问题；</w:t>
      </w:r>
    </w:p>
    <w:p w:rsidR="001D6A1E" w:rsidRPr="005D5C9C" w:rsidRDefault="001D6A1E" w:rsidP="00096F82">
      <w:pPr>
        <w:spacing w:line="540" w:lineRule="exact"/>
        <w:ind w:firstLine="31680"/>
        <w:rPr>
          <w:szCs w:val="32"/>
        </w:rPr>
      </w:pPr>
      <w:r w:rsidRPr="005D5C9C">
        <w:rPr>
          <w:szCs w:val="32"/>
        </w:rPr>
        <w:t>14</w:t>
      </w:r>
      <w:r w:rsidRPr="005D5C9C">
        <w:rPr>
          <w:rFonts w:hint="eastAsia"/>
          <w:szCs w:val="32"/>
        </w:rPr>
        <w:t>．贯彻落实原省宗教局、省公安厅《关于做好全省宗教活动场所安全技术防范系统建设与应用意见》（苏宗发〔</w:t>
      </w:r>
      <w:r w:rsidRPr="005D5C9C">
        <w:rPr>
          <w:szCs w:val="32"/>
        </w:rPr>
        <w:t>2017</w:t>
      </w:r>
      <w:r w:rsidRPr="005D5C9C">
        <w:rPr>
          <w:rFonts w:hint="eastAsia"/>
          <w:szCs w:val="32"/>
        </w:rPr>
        <w:t>〕</w:t>
      </w:r>
      <w:r w:rsidRPr="005D5C9C">
        <w:rPr>
          <w:szCs w:val="32"/>
        </w:rPr>
        <w:t>2</w:t>
      </w:r>
      <w:r w:rsidRPr="005D5C9C">
        <w:rPr>
          <w:rFonts w:hint="eastAsia"/>
          <w:szCs w:val="32"/>
        </w:rPr>
        <w:t>号），推动本地宗教活动场所安全技术防范系统建设不够的问题；</w:t>
      </w:r>
    </w:p>
    <w:p w:rsidR="001D6A1E" w:rsidRPr="005D5C9C" w:rsidRDefault="001D6A1E" w:rsidP="00096F82">
      <w:pPr>
        <w:spacing w:line="540" w:lineRule="exact"/>
        <w:ind w:firstLine="31680"/>
        <w:rPr>
          <w:szCs w:val="32"/>
        </w:rPr>
      </w:pPr>
      <w:r w:rsidRPr="005D5C9C">
        <w:rPr>
          <w:szCs w:val="32"/>
        </w:rPr>
        <w:t>15</w:t>
      </w:r>
      <w:r w:rsidRPr="005D5C9C">
        <w:rPr>
          <w:rFonts w:hint="eastAsia"/>
          <w:szCs w:val="32"/>
        </w:rPr>
        <w:t>．贯彻落实省文物局、原省宗教局《江苏省宗教活动场所文物安全管理暂行办法》（苏文物法〔</w:t>
      </w:r>
      <w:r w:rsidRPr="005D5C9C">
        <w:rPr>
          <w:szCs w:val="32"/>
        </w:rPr>
        <w:t>2015</w:t>
      </w:r>
      <w:r w:rsidRPr="005D5C9C">
        <w:rPr>
          <w:rFonts w:hint="eastAsia"/>
          <w:szCs w:val="32"/>
        </w:rPr>
        <w:t>〕</w:t>
      </w:r>
      <w:r w:rsidRPr="005D5C9C">
        <w:rPr>
          <w:szCs w:val="32"/>
        </w:rPr>
        <w:t>9</w:t>
      </w:r>
      <w:r w:rsidRPr="005D5C9C">
        <w:rPr>
          <w:rFonts w:hint="eastAsia"/>
          <w:szCs w:val="32"/>
        </w:rPr>
        <w:t>号），推动本地宗教活动场所文物实施安全防护保护管护不够的问题；</w:t>
      </w:r>
    </w:p>
    <w:p w:rsidR="001D6A1E" w:rsidRPr="005D5C9C" w:rsidRDefault="001D6A1E" w:rsidP="00096F82">
      <w:pPr>
        <w:spacing w:line="540" w:lineRule="exact"/>
        <w:ind w:firstLine="31680"/>
        <w:rPr>
          <w:szCs w:val="32"/>
        </w:rPr>
      </w:pPr>
      <w:r w:rsidRPr="005D5C9C">
        <w:rPr>
          <w:szCs w:val="32"/>
        </w:rPr>
        <w:t>16</w:t>
      </w:r>
      <w:r w:rsidRPr="005D5C9C">
        <w:rPr>
          <w:rFonts w:hint="eastAsia"/>
          <w:szCs w:val="32"/>
        </w:rPr>
        <w:t>．对宗教领域重大安全风险防范化解缺乏钉钉子精神的问题；</w:t>
      </w:r>
    </w:p>
    <w:p w:rsidR="001D6A1E" w:rsidRPr="005D5C9C" w:rsidRDefault="001D6A1E" w:rsidP="00096F82">
      <w:pPr>
        <w:spacing w:line="540" w:lineRule="exact"/>
        <w:ind w:firstLine="31680"/>
        <w:rPr>
          <w:szCs w:val="32"/>
        </w:rPr>
      </w:pPr>
      <w:r w:rsidRPr="005D5C9C">
        <w:rPr>
          <w:szCs w:val="32"/>
        </w:rPr>
        <w:t>17</w:t>
      </w:r>
      <w:r w:rsidRPr="005D5C9C">
        <w:rPr>
          <w:rFonts w:hint="eastAsia"/>
          <w:szCs w:val="32"/>
        </w:rPr>
        <w:t>．缺乏与公安、应急管理、文旅、消防等部门的沟通协调，推动对宗教领域安全工作开展联合执法的问题；</w:t>
      </w:r>
    </w:p>
    <w:p w:rsidR="001D6A1E" w:rsidRPr="005D5C9C" w:rsidRDefault="001D6A1E" w:rsidP="00096F82">
      <w:pPr>
        <w:spacing w:line="540" w:lineRule="exact"/>
        <w:ind w:firstLine="31680"/>
        <w:rPr>
          <w:szCs w:val="32"/>
        </w:rPr>
      </w:pPr>
      <w:r w:rsidRPr="005D5C9C">
        <w:rPr>
          <w:szCs w:val="32"/>
        </w:rPr>
        <w:t>18</w:t>
      </w:r>
      <w:r w:rsidRPr="005D5C9C">
        <w:rPr>
          <w:rFonts w:hint="eastAsia"/>
          <w:szCs w:val="32"/>
        </w:rPr>
        <w:t>．对违反安全法规的宗教教职人员处理软弱无力的问题；</w:t>
      </w:r>
    </w:p>
    <w:p w:rsidR="001D6A1E" w:rsidRPr="005D5C9C" w:rsidRDefault="001D6A1E" w:rsidP="00096F82">
      <w:pPr>
        <w:spacing w:line="540" w:lineRule="exact"/>
        <w:ind w:firstLine="31680"/>
        <w:rPr>
          <w:szCs w:val="32"/>
        </w:rPr>
      </w:pPr>
      <w:r w:rsidRPr="005D5C9C">
        <w:rPr>
          <w:szCs w:val="32"/>
        </w:rPr>
        <w:t>19</w:t>
      </w:r>
      <w:r w:rsidRPr="005D5C9C">
        <w:rPr>
          <w:rFonts w:hint="eastAsia"/>
          <w:szCs w:val="32"/>
        </w:rPr>
        <w:t>．对私设聚会点和非法组织活动点纠治监管不力的问题。</w:t>
      </w:r>
    </w:p>
    <w:p w:rsidR="001D6A1E" w:rsidRPr="005D5C9C" w:rsidRDefault="001D6A1E" w:rsidP="00096F82">
      <w:pPr>
        <w:spacing w:line="540" w:lineRule="exact"/>
        <w:ind w:firstLine="31680"/>
        <w:rPr>
          <w:rFonts w:eastAsia="楷体_GB2312"/>
          <w:szCs w:val="36"/>
        </w:rPr>
      </w:pPr>
      <w:r w:rsidRPr="005D5C9C">
        <w:rPr>
          <w:rFonts w:eastAsia="楷体_GB2312" w:hint="eastAsia"/>
          <w:szCs w:val="36"/>
        </w:rPr>
        <w:t>（三）宗教活动场所</w:t>
      </w:r>
    </w:p>
    <w:p w:rsidR="001D6A1E" w:rsidRPr="005D5C9C" w:rsidRDefault="001D6A1E" w:rsidP="00096F82">
      <w:pPr>
        <w:spacing w:line="540" w:lineRule="exact"/>
        <w:ind w:firstLine="31680"/>
        <w:rPr>
          <w:szCs w:val="32"/>
        </w:rPr>
      </w:pPr>
      <w:r w:rsidRPr="005D5C9C">
        <w:rPr>
          <w:szCs w:val="32"/>
        </w:rPr>
        <w:t>1</w:t>
      </w:r>
      <w:r w:rsidRPr="005D5C9C">
        <w:rPr>
          <w:rFonts w:hint="eastAsia"/>
          <w:szCs w:val="32"/>
        </w:rPr>
        <w:t>．消防安全方面：（</w:t>
      </w:r>
      <w:r w:rsidRPr="005D5C9C">
        <w:rPr>
          <w:szCs w:val="32"/>
        </w:rPr>
        <w:t>1</w:t>
      </w:r>
      <w:r w:rsidRPr="005D5C9C">
        <w:rPr>
          <w:rFonts w:hint="eastAsia"/>
          <w:szCs w:val="32"/>
        </w:rPr>
        <w:t>）消防器材、设施配备不足，不能正常使用的问题；（</w:t>
      </w:r>
      <w:r w:rsidRPr="005D5C9C">
        <w:rPr>
          <w:szCs w:val="32"/>
        </w:rPr>
        <w:t>2</w:t>
      </w:r>
      <w:r w:rsidRPr="005D5C9C">
        <w:rPr>
          <w:rFonts w:hint="eastAsia"/>
          <w:szCs w:val="32"/>
        </w:rPr>
        <w:t>）未配备专职消防安全员的问题；（</w:t>
      </w:r>
      <w:r w:rsidRPr="005D5C9C">
        <w:rPr>
          <w:szCs w:val="32"/>
        </w:rPr>
        <w:t>3</w:t>
      </w:r>
      <w:r w:rsidRPr="005D5C9C">
        <w:rPr>
          <w:rFonts w:hint="eastAsia"/>
          <w:szCs w:val="32"/>
        </w:rPr>
        <w:t>）消防通道难以满足消防车辆通行要求的问题；（</w:t>
      </w:r>
      <w:r w:rsidRPr="005D5C9C">
        <w:rPr>
          <w:szCs w:val="32"/>
        </w:rPr>
        <w:t>4</w:t>
      </w:r>
      <w:r w:rsidRPr="005D5C9C">
        <w:rPr>
          <w:rFonts w:hint="eastAsia"/>
          <w:szCs w:val="32"/>
        </w:rPr>
        <w:t>）违规停车及摆放物品造成消防车道堵塞的问题；（</w:t>
      </w:r>
      <w:r w:rsidRPr="005D5C9C">
        <w:rPr>
          <w:szCs w:val="32"/>
        </w:rPr>
        <w:t>5</w:t>
      </w:r>
      <w:r w:rsidRPr="005D5C9C">
        <w:rPr>
          <w:rFonts w:hint="eastAsia"/>
          <w:szCs w:val="32"/>
        </w:rPr>
        <w:t>）违规存放烟花炮竹、燃油燃料的问题；（</w:t>
      </w:r>
      <w:r w:rsidRPr="005D5C9C">
        <w:rPr>
          <w:szCs w:val="32"/>
        </w:rPr>
        <w:t>6</w:t>
      </w:r>
      <w:r w:rsidRPr="005D5C9C">
        <w:rPr>
          <w:rFonts w:hint="eastAsia"/>
          <w:szCs w:val="32"/>
        </w:rPr>
        <w:t>）房屋建筑使用可燃性隔板顶板的问题；（</w:t>
      </w:r>
      <w:r w:rsidRPr="005D5C9C">
        <w:rPr>
          <w:szCs w:val="32"/>
        </w:rPr>
        <w:t>7</w:t>
      </w:r>
      <w:r w:rsidRPr="005D5C9C">
        <w:rPr>
          <w:rFonts w:hint="eastAsia"/>
          <w:szCs w:val="32"/>
        </w:rPr>
        <w:t>）违规燃烧大香及对明火管控不严的问题；（</w:t>
      </w:r>
      <w:r w:rsidRPr="005D5C9C">
        <w:rPr>
          <w:szCs w:val="32"/>
        </w:rPr>
        <w:t>8</w:t>
      </w:r>
      <w:r w:rsidRPr="005D5C9C">
        <w:rPr>
          <w:rFonts w:hint="eastAsia"/>
          <w:szCs w:val="32"/>
        </w:rPr>
        <w:t>）防火门关闭不严不紧的问题；（</w:t>
      </w:r>
      <w:r w:rsidRPr="005D5C9C">
        <w:rPr>
          <w:szCs w:val="32"/>
        </w:rPr>
        <w:t>9</w:t>
      </w:r>
      <w:r w:rsidRPr="005D5C9C">
        <w:rPr>
          <w:rFonts w:hint="eastAsia"/>
          <w:szCs w:val="32"/>
        </w:rPr>
        <w:t>）消防水源不足的问题；（</w:t>
      </w:r>
      <w:r w:rsidRPr="005D5C9C">
        <w:rPr>
          <w:szCs w:val="32"/>
        </w:rPr>
        <w:t>10</w:t>
      </w:r>
      <w:r w:rsidRPr="005D5C9C">
        <w:rPr>
          <w:rFonts w:hint="eastAsia"/>
          <w:szCs w:val="32"/>
        </w:rPr>
        <w:t>）重点文物建筑消防安全防护不够的问题；（</w:t>
      </w:r>
      <w:r w:rsidRPr="005D5C9C">
        <w:rPr>
          <w:szCs w:val="32"/>
        </w:rPr>
        <w:t>11</w:t>
      </w:r>
      <w:r w:rsidRPr="005D5C9C">
        <w:rPr>
          <w:rFonts w:hint="eastAsia"/>
          <w:szCs w:val="32"/>
        </w:rPr>
        <w:t>）出租房疏于安全管理出现火灾隐患的问题；（</w:t>
      </w:r>
      <w:r w:rsidRPr="005D5C9C">
        <w:rPr>
          <w:szCs w:val="32"/>
        </w:rPr>
        <w:t>12</w:t>
      </w:r>
      <w:r w:rsidRPr="005D5C9C">
        <w:rPr>
          <w:rFonts w:hint="eastAsia"/>
          <w:szCs w:val="32"/>
        </w:rPr>
        <w:t>）厨房烧饭使用柴禾柴油不当及抽油烟机管道清洗不及时不彻底易引发火灾的问题；（</w:t>
      </w:r>
      <w:r w:rsidRPr="005D5C9C">
        <w:rPr>
          <w:szCs w:val="32"/>
        </w:rPr>
        <w:t>13</w:t>
      </w:r>
      <w:r w:rsidRPr="005D5C9C">
        <w:rPr>
          <w:rFonts w:hint="eastAsia"/>
          <w:szCs w:val="32"/>
        </w:rPr>
        <w:t>）天然气与液化气混放混用、罐装液化气瓶放置不符合要求、液化气罐软管开裂等易引发安全事故的问题；（</w:t>
      </w:r>
      <w:r w:rsidRPr="005D5C9C">
        <w:rPr>
          <w:szCs w:val="32"/>
        </w:rPr>
        <w:t>14</w:t>
      </w:r>
      <w:r w:rsidRPr="005D5C9C">
        <w:rPr>
          <w:rFonts w:hint="eastAsia"/>
          <w:szCs w:val="32"/>
        </w:rPr>
        <w:t>）消防制度、防火巡查落实不到位的问题。</w:t>
      </w:r>
    </w:p>
    <w:p w:rsidR="001D6A1E" w:rsidRPr="005D5C9C" w:rsidRDefault="001D6A1E" w:rsidP="00096F82">
      <w:pPr>
        <w:spacing w:line="540" w:lineRule="exact"/>
        <w:ind w:firstLine="31680"/>
        <w:rPr>
          <w:szCs w:val="32"/>
        </w:rPr>
      </w:pPr>
      <w:r w:rsidRPr="005D5C9C">
        <w:rPr>
          <w:szCs w:val="32"/>
        </w:rPr>
        <w:t>2</w:t>
      </w:r>
      <w:r w:rsidRPr="005D5C9C">
        <w:rPr>
          <w:rFonts w:hint="eastAsia"/>
          <w:szCs w:val="32"/>
        </w:rPr>
        <w:t>．建筑安全方面：（</w:t>
      </w:r>
      <w:r w:rsidRPr="005D5C9C">
        <w:rPr>
          <w:szCs w:val="32"/>
        </w:rPr>
        <w:t>1</w:t>
      </w:r>
      <w:r w:rsidRPr="005D5C9C">
        <w:rPr>
          <w:rFonts w:hint="eastAsia"/>
          <w:szCs w:val="32"/>
        </w:rPr>
        <w:t>）房屋墙体和梁柱开裂的问题；（</w:t>
      </w:r>
      <w:r w:rsidRPr="005D5C9C">
        <w:rPr>
          <w:szCs w:val="32"/>
        </w:rPr>
        <w:t>2</w:t>
      </w:r>
      <w:r w:rsidRPr="005D5C9C">
        <w:rPr>
          <w:rFonts w:hint="eastAsia"/>
          <w:szCs w:val="32"/>
        </w:rPr>
        <w:t>）房屋屋顶透漏的问题；（</w:t>
      </w:r>
      <w:r w:rsidRPr="005D5C9C">
        <w:rPr>
          <w:szCs w:val="32"/>
        </w:rPr>
        <w:t>3</w:t>
      </w:r>
      <w:r w:rsidRPr="005D5C9C">
        <w:rPr>
          <w:rFonts w:hint="eastAsia"/>
          <w:szCs w:val="32"/>
        </w:rPr>
        <w:t>）房屋地面沉降的问题；（</w:t>
      </w:r>
      <w:r w:rsidRPr="005D5C9C">
        <w:rPr>
          <w:szCs w:val="32"/>
        </w:rPr>
        <w:t>4</w:t>
      </w:r>
      <w:r w:rsidRPr="005D5C9C">
        <w:rPr>
          <w:rFonts w:hint="eastAsia"/>
          <w:szCs w:val="32"/>
        </w:rPr>
        <w:t>）依山而建建筑面临山体滑坡和泥石流灾害的问题；（</w:t>
      </w:r>
      <w:r w:rsidRPr="005D5C9C">
        <w:rPr>
          <w:szCs w:val="32"/>
        </w:rPr>
        <w:t>5</w:t>
      </w:r>
      <w:r w:rsidRPr="005D5C9C">
        <w:rPr>
          <w:rFonts w:hint="eastAsia"/>
          <w:szCs w:val="32"/>
        </w:rPr>
        <w:t>）建筑体周边排水管沟不够通顺的问题；（</w:t>
      </w:r>
      <w:r w:rsidRPr="005D5C9C">
        <w:rPr>
          <w:szCs w:val="32"/>
        </w:rPr>
        <w:t>6</w:t>
      </w:r>
      <w:r w:rsidRPr="005D5C9C">
        <w:rPr>
          <w:rFonts w:hint="eastAsia"/>
          <w:szCs w:val="32"/>
        </w:rPr>
        <w:t>）房屋外立面瓷砖饰片和屋顶瓦片坠落伤人的问题；（</w:t>
      </w:r>
      <w:r w:rsidRPr="005D5C9C">
        <w:rPr>
          <w:szCs w:val="32"/>
        </w:rPr>
        <w:t>7</w:t>
      </w:r>
      <w:r w:rsidRPr="005D5C9C">
        <w:rPr>
          <w:rFonts w:hint="eastAsia"/>
          <w:szCs w:val="32"/>
        </w:rPr>
        <w:t>）房屋维修改造未采取安全防护措施的问题；（</w:t>
      </w:r>
      <w:r w:rsidRPr="005D5C9C">
        <w:rPr>
          <w:szCs w:val="32"/>
        </w:rPr>
        <w:t>9</w:t>
      </w:r>
      <w:r w:rsidRPr="005D5C9C">
        <w:rPr>
          <w:rFonts w:hint="eastAsia"/>
          <w:szCs w:val="32"/>
        </w:rPr>
        <w:t>）建筑主体屋面违规使用彩钢瓦的问题；（</w:t>
      </w:r>
      <w:r w:rsidRPr="005D5C9C">
        <w:rPr>
          <w:szCs w:val="32"/>
        </w:rPr>
        <w:t>10</w:t>
      </w:r>
      <w:r w:rsidRPr="005D5C9C">
        <w:rPr>
          <w:rFonts w:hint="eastAsia"/>
          <w:szCs w:val="32"/>
        </w:rPr>
        <w:t>）紧邻河道（湖泊）建筑未采取防洪措施的问题；（</w:t>
      </w:r>
      <w:r w:rsidRPr="005D5C9C">
        <w:rPr>
          <w:szCs w:val="32"/>
        </w:rPr>
        <w:t>11</w:t>
      </w:r>
      <w:r w:rsidRPr="005D5C9C">
        <w:rPr>
          <w:rFonts w:hint="eastAsia"/>
          <w:szCs w:val="32"/>
        </w:rPr>
        <w:t>）新建场所未经建设部门审批的问题；（</w:t>
      </w:r>
      <w:r w:rsidRPr="005D5C9C">
        <w:rPr>
          <w:szCs w:val="32"/>
        </w:rPr>
        <w:t>12</w:t>
      </w:r>
      <w:r w:rsidRPr="005D5C9C">
        <w:rPr>
          <w:rFonts w:hint="eastAsia"/>
          <w:szCs w:val="32"/>
        </w:rPr>
        <w:t>）在建（含改扩建和维修）场所承接工程单位无资质、未签合同的问题；（</w:t>
      </w:r>
      <w:r w:rsidRPr="005D5C9C">
        <w:rPr>
          <w:szCs w:val="32"/>
        </w:rPr>
        <w:t>13</w:t>
      </w:r>
      <w:r w:rsidRPr="005D5C9C">
        <w:rPr>
          <w:rFonts w:hint="eastAsia"/>
          <w:szCs w:val="32"/>
        </w:rPr>
        <w:t>）建筑施工现场存在安全防护责任不明、消防设施不足、安全巡查不够的问题；（</w:t>
      </w:r>
      <w:r w:rsidRPr="005D5C9C">
        <w:rPr>
          <w:szCs w:val="32"/>
        </w:rPr>
        <w:t>14</w:t>
      </w:r>
      <w:r w:rsidRPr="005D5C9C">
        <w:rPr>
          <w:rFonts w:hint="eastAsia"/>
          <w:szCs w:val="32"/>
        </w:rPr>
        <w:t>）危房未检测未鉴定的问题。</w:t>
      </w:r>
    </w:p>
    <w:p w:rsidR="001D6A1E" w:rsidRPr="005D5C9C" w:rsidRDefault="001D6A1E" w:rsidP="00096F82">
      <w:pPr>
        <w:spacing w:line="540" w:lineRule="exact"/>
        <w:ind w:firstLine="31680"/>
        <w:rPr>
          <w:szCs w:val="32"/>
        </w:rPr>
      </w:pPr>
      <w:r w:rsidRPr="005D5C9C">
        <w:rPr>
          <w:szCs w:val="32"/>
        </w:rPr>
        <w:t>3</w:t>
      </w:r>
      <w:r w:rsidRPr="005D5C9C">
        <w:rPr>
          <w:rFonts w:hint="eastAsia"/>
          <w:szCs w:val="32"/>
        </w:rPr>
        <w:t>．疏散安全方面：（</w:t>
      </w:r>
      <w:r w:rsidRPr="005D5C9C">
        <w:rPr>
          <w:szCs w:val="32"/>
        </w:rPr>
        <w:t>1</w:t>
      </w:r>
      <w:r w:rsidRPr="005D5C9C">
        <w:rPr>
          <w:rFonts w:hint="eastAsia"/>
          <w:szCs w:val="32"/>
        </w:rPr>
        <w:t>）疏散安全通道被人为占用的问题；（</w:t>
      </w:r>
      <w:r w:rsidRPr="005D5C9C">
        <w:rPr>
          <w:szCs w:val="32"/>
        </w:rPr>
        <w:t>2</w:t>
      </w:r>
      <w:r w:rsidRPr="005D5C9C">
        <w:rPr>
          <w:rFonts w:hint="eastAsia"/>
          <w:szCs w:val="32"/>
        </w:rPr>
        <w:t>）疏散安全出口数量难以满足疏散人群要求的问题；（</w:t>
      </w:r>
      <w:r w:rsidRPr="005D5C9C">
        <w:rPr>
          <w:szCs w:val="32"/>
        </w:rPr>
        <w:t>3</w:t>
      </w:r>
      <w:r w:rsidRPr="005D5C9C">
        <w:rPr>
          <w:rFonts w:hint="eastAsia"/>
          <w:szCs w:val="32"/>
        </w:rPr>
        <w:t>）未设置安全疏散标志牌的问题；（</w:t>
      </w:r>
      <w:r w:rsidRPr="005D5C9C">
        <w:rPr>
          <w:szCs w:val="32"/>
        </w:rPr>
        <w:t>4</w:t>
      </w:r>
      <w:r w:rsidRPr="005D5C9C">
        <w:rPr>
          <w:rFonts w:hint="eastAsia"/>
          <w:szCs w:val="32"/>
        </w:rPr>
        <w:t>）应急指示照明灯具损坏的问题；（</w:t>
      </w:r>
      <w:r w:rsidRPr="005D5C9C">
        <w:rPr>
          <w:szCs w:val="32"/>
        </w:rPr>
        <w:t>5</w:t>
      </w:r>
      <w:r w:rsidRPr="005D5C9C">
        <w:rPr>
          <w:rFonts w:hint="eastAsia"/>
          <w:szCs w:val="32"/>
        </w:rPr>
        <w:t>）室内桌椅板凳过于密集不利于人群快速疏散的问题；（</w:t>
      </w:r>
      <w:r w:rsidRPr="005D5C9C">
        <w:rPr>
          <w:szCs w:val="32"/>
        </w:rPr>
        <w:t>6</w:t>
      </w:r>
      <w:r w:rsidRPr="005D5C9C">
        <w:rPr>
          <w:rFonts w:hint="eastAsia"/>
          <w:szCs w:val="32"/>
        </w:rPr>
        <w:t>）教职人员组织疏散逃生能力欠缺的问题；（</w:t>
      </w:r>
      <w:r w:rsidRPr="005D5C9C">
        <w:rPr>
          <w:szCs w:val="32"/>
        </w:rPr>
        <w:t>7</w:t>
      </w:r>
      <w:r w:rsidRPr="005D5C9C">
        <w:rPr>
          <w:rFonts w:hint="eastAsia"/>
          <w:szCs w:val="32"/>
        </w:rPr>
        <w:t>）对老弱病残人员如何快速疏散谋划不多、考虑不全、准备不足的问题；（</w:t>
      </w:r>
      <w:r w:rsidRPr="005D5C9C">
        <w:rPr>
          <w:szCs w:val="32"/>
        </w:rPr>
        <w:t>8</w:t>
      </w:r>
      <w:r w:rsidRPr="005D5C9C">
        <w:rPr>
          <w:rFonts w:hint="eastAsia"/>
          <w:szCs w:val="32"/>
        </w:rPr>
        <w:t>）疏散场地难以满足疏散要求的问题。</w:t>
      </w:r>
    </w:p>
    <w:p w:rsidR="001D6A1E" w:rsidRPr="005D5C9C" w:rsidRDefault="001D6A1E" w:rsidP="00096F82">
      <w:pPr>
        <w:spacing w:line="540" w:lineRule="exact"/>
        <w:ind w:firstLine="31680"/>
        <w:rPr>
          <w:szCs w:val="32"/>
        </w:rPr>
      </w:pPr>
      <w:r w:rsidRPr="005D5C9C">
        <w:rPr>
          <w:szCs w:val="32"/>
        </w:rPr>
        <w:t>4</w:t>
      </w:r>
      <w:r w:rsidRPr="005D5C9C">
        <w:rPr>
          <w:rFonts w:hint="eastAsia"/>
          <w:szCs w:val="32"/>
        </w:rPr>
        <w:t>．电气安全方面：（</w:t>
      </w:r>
      <w:r w:rsidRPr="005D5C9C">
        <w:rPr>
          <w:szCs w:val="32"/>
        </w:rPr>
        <w:t>1</w:t>
      </w:r>
      <w:r w:rsidRPr="005D5C9C">
        <w:rPr>
          <w:rFonts w:hint="eastAsia"/>
          <w:szCs w:val="32"/>
        </w:rPr>
        <w:t>）配电柜损坏严重的问题；（</w:t>
      </w:r>
      <w:r w:rsidRPr="005D5C9C">
        <w:rPr>
          <w:szCs w:val="32"/>
        </w:rPr>
        <w:t>2</w:t>
      </w:r>
      <w:r w:rsidRPr="005D5C9C">
        <w:rPr>
          <w:rFonts w:hint="eastAsia"/>
          <w:szCs w:val="32"/>
        </w:rPr>
        <w:t>）配电间无警示标志、无防鼠门，且存放与配电设施无关物品的问题；（</w:t>
      </w:r>
      <w:r w:rsidRPr="005D5C9C">
        <w:rPr>
          <w:szCs w:val="32"/>
        </w:rPr>
        <w:t>3</w:t>
      </w:r>
      <w:r w:rsidRPr="005D5C9C">
        <w:rPr>
          <w:rFonts w:hint="eastAsia"/>
          <w:szCs w:val="32"/>
        </w:rPr>
        <w:t>）电源开关外罩损坏的问题；（</w:t>
      </w:r>
      <w:r w:rsidRPr="005D5C9C">
        <w:rPr>
          <w:szCs w:val="32"/>
        </w:rPr>
        <w:t>4</w:t>
      </w:r>
      <w:r w:rsidRPr="005D5C9C">
        <w:rPr>
          <w:rFonts w:hint="eastAsia"/>
          <w:szCs w:val="32"/>
        </w:rPr>
        <w:t>）电源线路套管防护不够的问题；（</w:t>
      </w:r>
      <w:r w:rsidRPr="005D5C9C">
        <w:rPr>
          <w:szCs w:val="32"/>
        </w:rPr>
        <w:t>5</w:t>
      </w:r>
      <w:r w:rsidRPr="005D5C9C">
        <w:rPr>
          <w:rFonts w:hint="eastAsia"/>
          <w:szCs w:val="32"/>
        </w:rPr>
        <w:t>）电源接口不能完全绝缘的问题；（</w:t>
      </w:r>
      <w:r w:rsidRPr="005D5C9C">
        <w:rPr>
          <w:szCs w:val="32"/>
        </w:rPr>
        <w:t>6</w:t>
      </w:r>
      <w:r w:rsidRPr="005D5C9C">
        <w:rPr>
          <w:rFonts w:hint="eastAsia"/>
          <w:szCs w:val="32"/>
        </w:rPr>
        <w:t>）乱拉乱接电气线路和电源插板的问题；（</w:t>
      </w:r>
      <w:r w:rsidRPr="005D5C9C">
        <w:rPr>
          <w:szCs w:val="32"/>
        </w:rPr>
        <w:t>7</w:t>
      </w:r>
      <w:r w:rsidRPr="005D5C9C">
        <w:rPr>
          <w:rFonts w:hint="eastAsia"/>
          <w:szCs w:val="32"/>
        </w:rPr>
        <w:t>）未安装电气火灾监控系统及电气线路短路保护装置的问题；（</w:t>
      </w:r>
      <w:r w:rsidRPr="005D5C9C">
        <w:rPr>
          <w:szCs w:val="32"/>
        </w:rPr>
        <w:t>8</w:t>
      </w:r>
      <w:r w:rsidRPr="005D5C9C">
        <w:rPr>
          <w:rFonts w:hint="eastAsia"/>
          <w:szCs w:val="32"/>
        </w:rPr>
        <w:t>）用电安全制度落实不够的问题；（</w:t>
      </w:r>
      <w:r w:rsidRPr="005D5C9C">
        <w:rPr>
          <w:szCs w:val="32"/>
        </w:rPr>
        <w:t>9</w:t>
      </w:r>
      <w:r w:rsidRPr="005D5C9C">
        <w:rPr>
          <w:rFonts w:hint="eastAsia"/>
          <w:szCs w:val="32"/>
        </w:rPr>
        <w:t>）电表箱设置位置不符合规范要求的问题；（</w:t>
      </w:r>
      <w:r w:rsidRPr="005D5C9C">
        <w:rPr>
          <w:szCs w:val="32"/>
        </w:rPr>
        <w:t>10</w:t>
      </w:r>
      <w:r w:rsidRPr="005D5C9C">
        <w:rPr>
          <w:rFonts w:hint="eastAsia"/>
          <w:szCs w:val="32"/>
        </w:rPr>
        <w:t>）电器电线使用及容量不符合安全规定的问题；（</w:t>
      </w:r>
      <w:r w:rsidRPr="005D5C9C">
        <w:rPr>
          <w:szCs w:val="32"/>
        </w:rPr>
        <w:t>11</w:t>
      </w:r>
      <w:r w:rsidRPr="005D5C9C">
        <w:rPr>
          <w:rFonts w:hint="eastAsia"/>
          <w:szCs w:val="32"/>
        </w:rPr>
        <w:t>）室外电源线路受树木枝叶碰刮的问题；（</w:t>
      </w:r>
      <w:r w:rsidRPr="005D5C9C">
        <w:rPr>
          <w:szCs w:val="32"/>
        </w:rPr>
        <w:t>12</w:t>
      </w:r>
      <w:r w:rsidRPr="005D5C9C">
        <w:rPr>
          <w:rFonts w:hint="eastAsia"/>
          <w:szCs w:val="32"/>
        </w:rPr>
        <w:t>）宗教节庆外挂彩灯电线漏电的问题；（</w:t>
      </w:r>
      <w:r w:rsidRPr="005D5C9C">
        <w:rPr>
          <w:szCs w:val="32"/>
        </w:rPr>
        <w:t>13</w:t>
      </w:r>
      <w:r w:rsidRPr="005D5C9C">
        <w:rPr>
          <w:rFonts w:hint="eastAsia"/>
          <w:szCs w:val="32"/>
        </w:rPr>
        <w:t>）教职人员电气火灾预防和扑救方法缺乏的问题。</w:t>
      </w:r>
    </w:p>
    <w:p w:rsidR="001D6A1E" w:rsidRPr="005D5C9C" w:rsidRDefault="001D6A1E" w:rsidP="00096F82">
      <w:pPr>
        <w:spacing w:line="540" w:lineRule="exact"/>
        <w:ind w:firstLine="31680"/>
        <w:rPr>
          <w:szCs w:val="32"/>
        </w:rPr>
      </w:pPr>
      <w:r w:rsidRPr="005D5C9C">
        <w:rPr>
          <w:szCs w:val="32"/>
        </w:rPr>
        <w:t>5</w:t>
      </w:r>
      <w:r w:rsidRPr="005D5C9C">
        <w:rPr>
          <w:rFonts w:hint="eastAsia"/>
          <w:szCs w:val="32"/>
        </w:rPr>
        <w:t>．技防安全方面：（</w:t>
      </w:r>
      <w:r w:rsidRPr="005D5C9C">
        <w:rPr>
          <w:szCs w:val="32"/>
        </w:rPr>
        <w:t>1</w:t>
      </w:r>
      <w:r w:rsidRPr="005D5C9C">
        <w:rPr>
          <w:rFonts w:hint="eastAsia"/>
          <w:szCs w:val="32"/>
        </w:rPr>
        <w:t>）未按原省宗教局、省公安厅《关于做好全省宗教活动场所安全技术防范系统建设与应用意见》（苏宗发〔</w:t>
      </w:r>
      <w:r w:rsidRPr="005D5C9C">
        <w:rPr>
          <w:szCs w:val="32"/>
        </w:rPr>
        <w:t>2017</w:t>
      </w:r>
      <w:r w:rsidRPr="005D5C9C">
        <w:rPr>
          <w:rFonts w:hint="eastAsia"/>
          <w:szCs w:val="32"/>
        </w:rPr>
        <w:t>〕</w:t>
      </w:r>
      <w:r w:rsidRPr="005D5C9C">
        <w:rPr>
          <w:szCs w:val="32"/>
        </w:rPr>
        <w:t>2</w:t>
      </w:r>
      <w:r w:rsidRPr="005D5C9C">
        <w:rPr>
          <w:rFonts w:hint="eastAsia"/>
          <w:szCs w:val="32"/>
        </w:rPr>
        <w:t>号）要求安装监控设备的问题；（</w:t>
      </w:r>
      <w:r w:rsidRPr="005D5C9C">
        <w:rPr>
          <w:szCs w:val="32"/>
        </w:rPr>
        <w:t>2</w:t>
      </w:r>
      <w:r w:rsidRPr="005D5C9C">
        <w:rPr>
          <w:rFonts w:hint="eastAsia"/>
          <w:szCs w:val="32"/>
        </w:rPr>
        <w:t>）监控探头未能探测探清相关目标的问题；（</w:t>
      </w:r>
      <w:r w:rsidRPr="005D5C9C">
        <w:rPr>
          <w:szCs w:val="32"/>
        </w:rPr>
        <w:t>3</w:t>
      </w:r>
      <w:r w:rsidRPr="005D5C9C">
        <w:rPr>
          <w:rFonts w:hint="eastAsia"/>
          <w:szCs w:val="32"/>
        </w:rPr>
        <w:t>）监控录像储存时间达不到</w:t>
      </w:r>
      <w:r w:rsidRPr="005D5C9C">
        <w:rPr>
          <w:szCs w:val="32"/>
        </w:rPr>
        <w:t>30</w:t>
      </w:r>
      <w:r w:rsidRPr="005D5C9C">
        <w:rPr>
          <w:rFonts w:hint="eastAsia"/>
          <w:szCs w:val="32"/>
        </w:rPr>
        <w:t>天的问题；（</w:t>
      </w:r>
      <w:r w:rsidRPr="005D5C9C">
        <w:rPr>
          <w:szCs w:val="32"/>
        </w:rPr>
        <w:t>4</w:t>
      </w:r>
      <w:r w:rsidRPr="005D5C9C">
        <w:rPr>
          <w:rFonts w:hint="eastAsia"/>
          <w:szCs w:val="32"/>
        </w:rPr>
        <w:t>）安保人员对技防录像数据不会存储调取的问题；（</w:t>
      </w:r>
      <w:r w:rsidRPr="005D5C9C">
        <w:rPr>
          <w:szCs w:val="32"/>
        </w:rPr>
        <w:t>5</w:t>
      </w:r>
      <w:r w:rsidRPr="005D5C9C">
        <w:rPr>
          <w:rFonts w:hint="eastAsia"/>
          <w:szCs w:val="32"/>
        </w:rPr>
        <w:t>）监控录像室和相关设备未按规定维护保养的问题。</w:t>
      </w:r>
    </w:p>
    <w:p w:rsidR="001D6A1E" w:rsidRPr="005D5C9C" w:rsidRDefault="001D6A1E" w:rsidP="00096F82">
      <w:pPr>
        <w:spacing w:line="540" w:lineRule="exact"/>
        <w:ind w:firstLine="31680"/>
        <w:rPr>
          <w:szCs w:val="32"/>
        </w:rPr>
      </w:pPr>
      <w:r w:rsidRPr="005D5C9C">
        <w:rPr>
          <w:szCs w:val="32"/>
        </w:rPr>
        <w:t>6</w:t>
      </w:r>
      <w:r w:rsidRPr="005D5C9C">
        <w:rPr>
          <w:rFonts w:hint="eastAsia"/>
          <w:szCs w:val="32"/>
        </w:rPr>
        <w:t>．森林安全方面：（</w:t>
      </w:r>
      <w:r w:rsidRPr="005D5C9C">
        <w:rPr>
          <w:szCs w:val="32"/>
        </w:rPr>
        <w:t>1</w:t>
      </w:r>
      <w:r w:rsidRPr="005D5C9C">
        <w:rPr>
          <w:rFonts w:hint="eastAsia"/>
          <w:szCs w:val="32"/>
        </w:rPr>
        <w:t>）森林防火宣传氛围不够浓厚的问题；（</w:t>
      </w:r>
      <w:r w:rsidRPr="005D5C9C">
        <w:rPr>
          <w:szCs w:val="32"/>
        </w:rPr>
        <w:t>2</w:t>
      </w:r>
      <w:r w:rsidRPr="005D5C9C">
        <w:rPr>
          <w:rFonts w:hint="eastAsia"/>
          <w:szCs w:val="32"/>
        </w:rPr>
        <w:t>）森林内建筑外围未设置防火警示牌及防火隔离带的问题；（</w:t>
      </w:r>
      <w:r w:rsidRPr="005D5C9C">
        <w:rPr>
          <w:szCs w:val="32"/>
        </w:rPr>
        <w:t>3</w:t>
      </w:r>
      <w:r w:rsidRPr="005D5C9C">
        <w:rPr>
          <w:rFonts w:hint="eastAsia"/>
          <w:szCs w:val="32"/>
        </w:rPr>
        <w:t>）香火管控不严易引发森林火灾的问题；（</w:t>
      </w:r>
      <w:r w:rsidRPr="005D5C9C">
        <w:rPr>
          <w:szCs w:val="32"/>
        </w:rPr>
        <w:t>4</w:t>
      </w:r>
      <w:r w:rsidRPr="005D5C9C">
        <w:rPr>
          <w:rFonts w:hint="eastAsia"/>
          <w:szCs w:val="32"/>
        </w:rPr>
        <w:t>）与地方林业部门主动对接森林防火工作不够的问题；（</w:t>
      </w:r>
      <w:r w:rsidRPr="005D5C9C">
        <w:rPr>
          <w:szCs w:val="32"/>
        </w:rPr>
        <w:t>5</w:t>
      </w:r>
      <w:r w:rsidRPr="005D5C9C">
        <w:rPr>
          <w:rFonts w:hint="eastAsia"/>
          <w:szCs w:val="32"/>
        </w:rPr>
        <w:t>）森林防火设施设备原始落后，且严重紧缺的问题；（</w:t>
      </w:r>
      <w:r w:rsidRPr="005D5C9C">
        <w:rPr>
          <w:szCs w:val="32"/>
        </w:rPr>
        <w:t>6</w:t>
      </w:r>
      <w:r w:rsidRPr="005D5C9C">
        <w:rPr>
          <w:rFonts w:hint="eastAsia"/>
          <w:szCs w:val="32"/>
        </w:rPr>
        <w:t>）森林防火技能不够专业的问题；（</w:t>
      </w:r>
      <w:r w:rsidRPr="005D5C9C">
        <w:rPr>
          <w:szCs w:val="32"/>
        </w:rPr>
        <w:t>7</w:t>
      </w:r>
      <w:r w:rsidRPr="005D5C9C">
        <w:rPr>
          <w:rFonts w:hint="eastAsia"/>
          <w:szCs w:val="32"/>
        </w:rPr>
        <w:t>）重大节日、旅游旺季、干旱天气情况下森林防火准备工作不够充分的问题。</w:t>
      </w:r>
    </w:p>
    <w:p w:rsidR="001D6A1E" w:rsidRPr="005D5C9C" w:rsidRDefault="001D6A1E" w:rsidP="00096F82">
      <w:pPr>
        <w:spacing w:line="540" w:lineRule="exact"/>
        <w:ind w:firstLine="31680"/>
        <w:rPr>
          <w:szCs w:val="32"/>
        </w:rPr>
      </w:pPr>
      <w:r w:rsidRPr="005D5C9C">
        <w:rPr>
          <w:szCs w:val="32"/>
        </w:rPr>
        <w:t>7</w:t>
      </w:r>
      <w:r w:rsidRPr="005D5C9C">
        <w:rPr>
          <w:rFonts w:hint="eastAsia"/>
          <w:szCs w:val="32"/>
        </w:rPr>
        <w:t>．交通安全方面：（</w:t>
      </w:r>
      <w:r w:rsidRPr="005D5C9C">
        <w:rPr>
          <w:szCs w:val="32"/>
        </w:rPr>
        <w:t>1</w:t>
      </w:r>
      <w:r w:rsidRPr="005D5C9C">
        <w:rPr>
          <w:rFonts w:hint="eastAsia"/>
          <w:szCs w:val="32"/>
        </w:rPr>
        <w:t>）处于繁华地区场所面对信众数量较多、过往马路频繁易引发交通安全事故预测预防不够的问题；（</w:t>
      </w:r>
      <w:r w:rsidRPr="005D5C9C">
        <w:rPr>
          <w:szCs w:val="32"/>
        </w:rPr>
        <w:t>2</w:t>
      </w:r>
      <w:r w:rsidRPr="005D5C9C">
        <w:rPr>
          <w:rFonts w:hint="eastAsia"/>
          <w:szCs w:val="32"/>
        </w:rPr>
        <w:t>）宗教活动期间易引发道路拥堵和交通事故的问题；（</w:t>
      </w:r>
      <w:r w:rsidRPr="005D5C9C">
        <w:rPr>
          <w:szCs w:val="32"/>
        </w:rPr>
        <w:t>3</w:t>
      </w:r>
      <w:r w:rsidRPr="005D5C9C">
        <w:rPr>
          <w:rFonts w:hint="eastAsia"/>
          <w:szCs w:val="32"/>
        </w:rPr>
        <w:t>）重大宗教活动借助地方交管部门力量加强人员车辆管理不够的问题。</w:t>
      </w:r>
    </w:p>
    <w:p w:rsidR="001D6A1E" w:rsidRPr="005D5C9C" w:rsidRDefault="001D6A1E" w:rsidP="00096F82">
      <w:pPr>
        <w:spacing w:line="540" w:lineRule="exact"/>
        <w:ind w:firstLine="31680"/>
        <w:rPr>
          <w:szCs w:val="32"/>
        </w:rPr>
      </w:pPr>
      <w:r w:rsidRPr="005D5C9C">
        <w:rPr>
          <w:szCs w:val="32"/>
        </w:rPr>
        <w:t>8</w:t>
      </w:r>
      <w:r w:rsidRPr="005D5C9C">
        <w:rPr>
          <w:rFonts w:hint="eastAsia"/>
          <w:szCs w:val="32"/>
        </w:rPr>
        <w:t>．食品安全方面：（</w:t>
      </w:r>
      <w:r w:rsidRPr="005D5C9C">
        <w:rPr>
          <w:szCs w:val="32"/>
        </w:rPr>
        <w:t>1</w:t>
      </w:r>
      <w:r w:rsidRPr="005D5C9C">
        <w:rPr>
          <w:rFonts w:hint="eastAsia"/>
          <w:szCs w:val="32"/>
        </w:rPr>
        <w:t>）落实《食品采购索证验收制度》《餐饮具清洁消毒制度》《食品添加剂管理制度》《从业人员健康管理制度》《食品安全事件处理制度》不严不细的问题；（</w:t>
      </w:r>
      <w:r w:rsidRPr="005D5C9C">
        <w:rPr>
          <w:szCs w:val="32"/>
        </w:rPr>
        <w:t>2</w:t>
      </w:r>
      <w:r w:rsidRPr="005D5C9C">
        <w:rPr>
          <w:rFonts w:hint="eastAsia"/>
          <w:szCs w:val="32"/>
        </w:rPr>
        <w:t>）餐饮工作人员未健康体检无健康证明的问题；（</w:t>
      </w:r>
      <w:r w:rsidRPr="005D5C9C">
        <w:rPr>
          <w:szCs w:val="32"/>
        </w:rPr>
        <w:t>3</w:t>
      </w:r>
      <w:r w:rsidRPr="005D5C9C">
        <w:rPr>
          <w:rFonts w:hint="eastAsia"/>
          <w:szCs w:val="32"/>
        </w:rPr>
        <w:t>）食品加工间和食材储放间卫生状况脏乱差，以及未采取防鼠措施的问题；（</w:t>
      </w:r>
      <w:r w:rsidRPr="005D5C9C">
        <w:rPr>
          <w:szCs w:val="32"/>
        </w:rPr>
        <w:t>4</w:t>
      </w:r>
      <w:r w:rsidRPr="005D5C9C">
        <w:rPr>
          <w:rFonts w:hint="eastAsia"/>
          <w:szCs w:val="32"/>
        </w:rPr>
        <w:t>）面向社会提供的食物未经食品检测部门检测的问题。</w:t>
      </w:r>
    </w:p>
    <w:p w:rsidR="001D6A1E" w:rsidRPr="005D5C9C" w:rsidRDefault="001D6A1E" w:rsidP="00096F82">
      <w:pPr>
        <w:spacing w:line="540" w:lineRule="exact"/>
        <w:ind w:firstLine="31680"/>
        <w:rPr>
          <w:szCs w:val="32"/>
        </w:rPr>
      </w:pPr>
      <w:r w:rsidRPr="005D5C9C">
        <w:rPr>
          <w:szCs w:val="32"/>
        </w:rPr>
        <w:t>9</w:t>
      </w:r>
      <w:r w:rsidRPr="005D5C9C">
        <w:rPr>
          <w:rFonts w:hint="eastAsia"/>
          <w:szCs w:val="32"/>
        </w:rPr>
        <w:t>．防雷安全方面：（</w:t>
      </w:r>
      <w:r w:rsidRPr="005D5C9C">
        <w:rPr>
          <w:szCs w:val="32"/>
        </w:rPr>
        <w:t>1</w:t>
      </w:r>
      <w:r w:rsidRPr="005D5C9C">
        <w:rPr>
          <w:rFonts w:hint="eastAsia"/>
          <w:szCs w:val="32"/>
        </w:rPr>
        <w:t>）避雷设施缺乏的问题；（</w:t>
      </w:r>
      <w:r w:rsidRPr="005D5C9C">
        <w:rPr>
          <w:szCs w:val="32"/>
        </w:rPr>
        <w:t>2</w:t>
      </w:r>
      <w:r w:rsidRPr="005D5C9C">
        <w:rPr>
          <w:rFonts w:hint="eastAsia"/>
          <w:szCs w:val="32"/>
        </w:rPr>
        <w:t>）避雷设施未按规定年检的问题；（</w:t>
      </w:r>
      <w:r w:rsidRPr="005D5C9C">
        <w:rPr>
          <w:szCs w:val="32"/>
        </w:rPr>
        <w:t>3</w:t>
      </w:r>
      <w:r w:rsidRPr="005D5C9C">
        <w:rPr>
          <w:rFonts w:hint="eastAsia"/>
          <w:szCs w:val="32"/>
        </w:rPr>
        <w:t>）避雷设施</w:t>
      </w:r>
      <w:r w:rsidRPr="005D5C9C">
        <w:rPr>
          <w:szCs w:val="32"/>
        </w:rPr>
        <w:t>“</w:t>
      </w:r>
      <w:r w:rsidRPr="005D5C9C">
        <w:rPr>
          <w:rFonts w:hint="eastAsia"/>
          <w:szCs w:val="32"/>
        </w:rPr>
        <w:t>带病作业</w:t>
      </w:r>
      <w:r w:rsidRPr="005D5C9C">
        <w:rPr>
          <w:szCs w:val="32"/>
        </w:rPr>
        <w:t>”</w:t>
      </w:r>
      <w:r w:rsidRPr="005D5C9C">
        <w:rPr>
          <w:rFonts w:hint="eastAsia"/>
          <w:szCs w:val="32"/>
        </w:rPr>
        <w:t>的问题；（</w:t>
      </w:r>
      <w:r w:rsidRPr="005D5C9C">
        <w:rPr>
          <w:szCs w:val="32"/>
        </w:rPr>
        <w:t>4</w:t>
      </w:r>
      <w:r w:rsidRPr="005D5C9C">
        <w:rPr>
          <w:rFonts w:hint="eastAsia"/>
          <w:szCs w:val="32"/>
        </w:rPr>
        <w:t>）雷击事故多发地防雷措施手段针对性不强的问题；（</w:t>
      </w:r>
      <w:r w:rsidRPr="005D5C9C">
        <w:rPr>
          <w:szCs w:val="32"/>
        </w:rPr>
        <w:t>5</w:t>
      </w:r>
      <w:r w:rsidRPr="005D5C9C">
        <w:rPr>
          <w:rFonts w:hint="eastAsia"/>
          <w:szCs w:val="32"/>
        </w:rPr>
        <w:t>）废弃线路清理不及时易</w:t>
      </w:r>
      <w:r w:rsidRPr="005D5C9C">
        <w:rPr>
          <w:szCs w:val="32"/>
        </w:rPr>
        <w:t>“</w:t>
      </w:r>
      <w:r w:rsidRPr="005D5C9C">
        <w:rPr>
          <w:rFonts w:hint="eastAsia"/>
          <w:szCs w:val="32"/>
        </w:rPr>
        <w:t>引雷入室</w:t>
      </w:r>
      <w:r w:rsidRPr="005D5C9C">
        <w:rPr>
          <w:szCs w:val="32"/>
        </w:rPr>
        <w:t>”</w:t>
      </w:r>
      <w:r w:rsidRPr="005D5C9C">
        <w:rPr>
          <w:rFonts w:hint="eastAsia"/>
          <w:szCs w:val="32"/>
        </w:rPr>
        <w:t>的问题；（</w:t>
      </w:r>
      <w:r w:rsidRPr="005D5C9C">
        <w:rPr>
          <w:szCs w:val="32"/>
        </w:rPr>
        <w:t>6</w:t>
      </w:r>
      <w:r w:rsidRPr="005D5C9C">
        <w:rPr>
          <w:rFonts w:hint="eastAsia"/>
          <w:szCs w:val="32"/>
        </w:rPr>
        <w:t>）重点文物设施和名贵古树未采取特殊避雷防雷措施的问题。</w:t>
      </w:r>
    </w:p>
    <w:p w:rsidR="001D6A1E" w:rsidRPr="005D5C9C" w:rsidRDefault="001D6A1E" w:rsidP="00096F82">
      <w:pPr>
        <w:spacing w:line="540" w:lineRule="exact"/>
        <w:ind w:firstLine="31680"/>
        <w:rPr>
          <w:szCs w:val="32"/>
        </w:rPr>
      </w:pPr>
      <w:r w:rsidRPr="005D5C9C">
        <w:rPr>
          <w:szCs w:val="32"/>
        </w:rPr>
        <w:t>10</w:t>
      </w:r>
      <w:r w:rsidRPr="005D5C9C">
        <w:rPr>
          <w:rFonts w:hint="eastAsia"/>
          <w:szCs w:val="32"/>
        </w:rPr>
        <w:t>．宗教活动安全方面：（</w:t>
      </w:r>
      <w:r w:rsidRPr="005D5C9C">
        <w:rPr>
          <w:szCs w:val="32"/>
        </w:rPr>
        <w:t>1</w:t>
      </w:r>
      <w:r w:rsidRPr="005D5C9C">
        <w:rPr>
          <w:rFonts w:hint="eastAsia"/>
          <w:szCs w:val="32"/>
        </w:rPr>
        <w:t>）安全组织未成立，且安全工作责任人未以明确的问题；（</w:t>
      </w:r>
      <w:r w:rsidRPr="005D5C9C">
        <w:rPr>
          <w:szCs w:val="32"/>
        </w:rPr>
        <w:t>2</w:t>
      </w:r>
      <w:r w:rsidRPr="005D5C9C">
        <w:rPr>
          <w:rFonts w:hint="eastAsia"/>
          <w:szCs w:val="32"/>
        </w:rPr>
        <w:t>）对活动期间可能发生的各种安全问题思考不多、预想不足、谋划不够的问题；（</w:t>
      </w:r>
      <w:r w:rsidRPr="005D5C9C">
        <w:rPr>
          <w:szCs w:val="32"/>
        </w:rPr>
        <w:t>3</w:t>
      </w:r>
      <w:r w:rsidRPr="005D5C9C">
        <w:rPr>
          <w:rFonts w:hint="eastAsia"/>
          <w:szCs w:val="32"/>
        </w:rPr>
        <w:t>）安检工作方法和手段过于滞后的问题；（</w:t>
      </w:r>
      <w:r w:rsidRPr="005D5C9C">
        <w:rPr>
          <w:szCs w:val="32"/>
        </w:rPr>
        <w:t>4</w:t>
      </w:r>
      <w:r w:rsidRPr="005D5C9C">
        <w:rPr>
          <w:rFonts w:hint="eastAsia"/>
          <w:szCs w:val="32"/>
        </w:rPr>
        <w:t>）重大活动前未到当地党委政府、民宗部门和公安部门报批备案的问题；（</w:t>
      </w:r>
      <w:r w:rsidRPr="005D5C9C">
        <w:rPr>
          <w:szCs w:val="32"/>
        </w:rPr>
        <w:t>5</w:t>
      </w:r>
      <w:r w:rsidRPr="005D5C9C">
        <w:rPr>
          <w:rFonts w:hint="eastAsia"/>
          <w:szCs w:val="32"/>
        </w:rPr>
        <w:t>）未建立应急突发事件处置预案的问题。</w:t>
      </w:r>
    </w:p>
    <w:p w:rsidR="001D6A1E" w:rsidRPr="005D5C9C" w:rsidRDefault="001D6A1E" w:rsidP="00096F82">
      <w:pPr>
        <w:spacing w:line="540" w:lineRule="exact"/>
        <w:ind w:firstLine="31680"/>
        <w:rPr>
          <w:rFonts w:eastAsia="楷体_GB2312"/>
          <w:szCs w:val="32"/>
        </w:rPr>
      </w:pPr>
      <w:r w:rsidRPr="005D5C9C">
        <w:rPr>
          <w:rFonts w:eastAsia="楷体_GB2312" w:hint="eastAsia"/>
          <w:szCs w:val="32"/>
        </w:rPr>
        <w:t>（四）长效机制建设。</w:t>
      </w:r>
    </w:p>
    <w:p w:rsidR="001D6A1E" w:rsidRPr="005D5C9C" w:rsidRDefault="001D6A1E" w:rsidP="00096F82">
      <w:pPr>
        <w:spacing w:line="540" w:lineRule="exact"/>
        <w:ind w:firstLine="31680"/>
        <w:rPr>
          <w:szCs w:val="32"/>
        </w:rPr>
      </w:pPr>
      <w:r w:rsidRPr="005D5C9C">
        <w:rPr>
          <w:szCs w:val="32"/>
        </w:rPr>
        <w:t>1</w:t>
      </w:r>
      <w:r w:rsidRPr="005D5C9C">
        <w:rPr>
          <w:rFonts w:hint="eastAsia"/>
          <w:szCs w:val="32"/>
        </w:rPr>
        <w:t>．梳理、制定相关安全制度不规范、不全面的问题；</w:t>
      </w:r>
    </w:p>
    <w:p w:rsidR="001D6A1E" w:rsidRPr="005D5C9C" w:rsidRDefault="001D6A1E" w:rsidP="00096F82">
      <w:pPr>
        <w:spacing w:line="540" w:lineRule="exact"/>
        <w:ind w:firstLine="31680"/>
        <w:rPr>
          <w:szCs w:val="32"/>
        </w:rPr>
      </w:pPr>
      <w:r w:rsidRPr="005D5C9C">
        <w:rPr>
          <w:szCs w:val="32"/>
        </w:rPr>
        <w:t>2</w:t>
      </w:r>
      <w:r w:rsidRPr="005D5C9C">
        <w:rPr>
          <w:rFonts w:hint="eastAsia"/>
          <w:szCs w:val="32"/>
        </w:rPr>
        <w:t>．完善工作机制，按照苏民宗办〔</w:t>
      </w:r>
      <w:r w:rsidRPr="005D5C9C">
        <w:rPr>
          <w:szCs w:val="32"/>
        </w:rPr>
        <w:t>2019</w:t>
      </w:r>
      <w:r w:rsidRPr="005D5C9C">
        <w:rPr>
          <w:rFonts w:hint="eastAsia"/>
          <w:szCs w:val="32"/>
        </w:rPr>
        <w:t>〕</w:t>
      </w:r>
      <w:r w:rsidRPr="005D5C9C">
        <w:rPr>
          <w:szCs w:val="32"/>
        </w:rPr>
        <w:t>59</w:t>
      </w:r>
      <w:r w:rsidRPr="005D5C9C">
        <w:rPr>
          <w:rFonts w:hint="eastAsia"/>
          <w:szCs w:val="32"/>
        </w:rPr>
        <w:t>号文件要求建立安全工作台账清单不够、不全的问题；</w:t>
      </w:r>
    </w:p>
    <w:p w:rsidR="001D6A1E" w:rsidRPr="005D5C9C" w:rsidRDefault="001D6A1E" w:rsidP="00096F82">
      <w:pPr>
        <w:spacing w:line="540" w:lineRule="exact"/>
        <w:ind w:firstLine="31680"/>
        <w:rPr>
          <w:szCs w:val="32"/>
        </w:rPr>
      </w:pPr>
      <w:r w:rsidRPr="005D5C9C">
        <w:rPr>
          <w:szCs w:val="32"/>
        </w:rPr>
        <w:t xml:space="preserve">3. </w:t>
      </w:r>
      <w:r w:rsidRPr="005D5C9C">
        <w:rPr>
          <w:rFonts w:hint="eastAsia"/>
          <w:szCs w:val="32"/>
        </w:rPr>
        <w:t>建立民宗系统安全稳定工作责任体系、明确安全工作责任人和联系人的存在问题；</w:t>
      </w:r>
    </w:p>
    <w:p w:rsidR="001D6A1E" w:rsidRPr="005D5C9C" w:rsidRDefault="001D6A1E" w:rsidP="00096F82">
      <w:pPr>
        <w:spacing w:line="540" w:lineRule="exact"/>
        <w:ind w:firstLine="31680"/>
        <w:rPr>
          <w:szCs w:val="32"/>
        </w:rPr>
      </w:pPr>
      <w:r w:rsidRPr="005D5C9C">
        <w:rPr>
          <w:szCs w:val="32"/>
        </w:rPr>
        <w:t>4</w:t>
      </w:r>
      <w:r w:rsidRPr="005D5C9C">
        <w:rPr>
          <w:rFonts w:hint="eastAsia"/>
          <w:szCs w:val="32"/>
        </w:rPr>
        <w:t>．落实管控措施，实行长效管理存在的问题。</w:t>
      </w:r>
    </w:p>
    <w:p w:rsidR="001D6A1E" w:rsidRPr="005D5C9C" w:rsidRDefault="001D6A1E" w:rsidP="00096F82">
      <w:pPr>
        <w:spacing w:line="540" w:lineRule="exact"/>
        <w:ind w:firstLine="31680"/>
        <w:rPr>
          <w:rFonts w:eastAsia="黑体"/>
          <w:szCs w:val="32"/>
        </w:rPr>
      </w:pPr>
      <w:r w:rsidRPr="005D5C9C">
        <w:rPr>
          <w:rFonts w:eastAsia="黑体" w:hint="eastAsia"/>
          <w:szCs w:val="32"/>
        </w:rPr>
        <w:t>四、时序安排</w:t>
      </w:r>
    </w:p>
    <w:p w:rsidR="001D6A1E" w:rsidRPr="005D5C9C" w:rsidRDefault="001D6A1E" w:rsidP="00096F82">
      <w:pPr>
        <w:spacing w:line="540" w:lineRule="exact"/>
        <w:ind w:firstLine="31680"/>
        <w:rPr>
          <w:szCs w:val="32"/>
        </w:rPr>
      </w:pPr>
      <w:r w:rsidRPr="005D5C9C">
        <w:rPr>
          <w:rFonts w:hint="eastAsia"/>
          <w:szCs w:val="32"/>
        </w:rPr>
        <w:t>专项整治行动从</w:t>
      </w:r>
      <w:r w:rsidRPr="005D5C9C">
        <w:rPr>
          <w:szCs w:val="32"/>
        </w:rPr>
        <w:t>2019</w:t>
      </w:r>
      <w:r w:rsidRPr="005D5C9C">
        <w:rPr>
          <w:rFonts w:hint="eastAsia"/>
          <w:szCs w:val="32"/>
        </w:rPr>
        <w:t>年</w:t>
      </w:r>
      <w:r w:rsidRPr="005D5C9C">
        <w:rPr>
          <w:szCs w:val="32"/>
        </w:rPr>
        <w:t>12</w:t>
      </w:r>
      <w:r w:rsidRPr="005D5C9C">
        <w:rPr>
          <w:rFonts w:hint="eastAsia"/>
          <w:szCs w:val="32"/>
        </w:rPr>
        <w:t>月初开始，</w:t>
      </w:r>
      <w:r w:rsidRPr="005D5C9C">
        <w:rPr>
          <w:szCs w:val="32"/>
        </w:rPr>
        <w:t>2020</w:t>
      </w:r>
      <w:r w:rsidRPr="005D5C9C">
        <w:rPr>
          <w:rFonts w:hint="eastAsia"/>
          <w:szCs w:val="32"/>
        </w:rPr>
        <w:t>年</w:t>
      </w:r>
      <w:r w:rsidRPr="005D5C9C">
        <w:rPr>
          <w:szCs w:val="32"/>
        </w:rPr>
        <w:t>11</w:t>
      </w:r>
      <w:r w:rsidRPr="005D5C9C">
        <w:rPr>
          <w:rFonts w:hint="eastAsia"/>
          <w:szCs w:val="32"/>
        </w:rPr>
        <w:t>月底结束，为期一年。</w:t>
      </w:r>
    </w:p>
    <w:p w:rsidR="001D6A1E" w:rsidRPr="005D5C9C" w:rsidRDefault="001D6A1E" w:rsidP="00096F82">
      <w:pPr>
        <w:spacing w:line="540" w:lineRule="exact"/>
        <w:ind w:firstLine="31680"/>
        <w:rPr>
          <w:szCs w:val="32"/>
        </w:rPr>
      </w:pPr>
      <w:r w:rsidRPr="005D5C9C">
        <w:rPr>
          <w:rFonts w:eastAsia="楷体_GB2312" w:hint="eastAsia"/>
          <w:szCs w:val="32"/>
        </w:rPr>
        <w:t>（一）学习动员阶段（即日起至</w:t>
      </w:r>
      <w:r w:rsidRPr="005D5C9C">
        <w:rPr>
          <w:szCs w:val="32"/>
        </w:rPr>
        <w:t>12</w:t>
      </w:r>
      <w:r w:rsidRPr="005D5C9C">
        <w:rPr>
          <w:rFonts w:eastAsia="楷体_GB2312" w:hint="eastAsia"/>
          <w:szCs w:val="32"/>
        </w:rPr>
        <w:t>月底）。</w:t>
      </w:r>
      <w:r w:rsidRPr="005D5C9C">
        <w:rPr>
          <w:rFonts w:hint="eastAsia"/>
          <w:szCs w:val="32"/>
        </w:rPr>
        <w:t>在全市宗教活动场所深入学习习近平总书记关于安全生产重要论述和指示精神，深入学习国务院常务会议精神和国务院</w:t>
      </w:r>
      <w:r w:rsidRPr="005D5C9C">
        <w:rPr>
          <w:szCs w:val="32"/>
        </w:rPr>
        <w:t>“3·21”</w:t>
      </w:r>
      <w:r w:rsidRPr="005D5C9C">
        <w:rPr>
          <w:rFonts w:hint="eastAsia"/>
          <w:szCs w:val="32"/>
        </w:rPr>
        <w:t>事故调查报告指出的突出问题、整改意见，深入学习省委娄勤俭书记、省政府吴政隆省长在</w:t>
      </w:r>
      <w:r w:rsidRPr="005D5C9C">
        <w:rPr>
          <w:szCs w:val="32"/>
        </w:rPr>
        <w:t>“3·21”</w:t>
      </w:r>
      <w:r w:rsidRPr="005D5C9C">
        <w:rPr>
          <w:rFonts w:hint="eastAsia"/>
          <w:szCs w:val="32"/>
        </w:rPr>
        <w:t>特别重大爆炸事故警示教育大会上部署要求，通过召开专题会议、橱窗宣传、图板展示、悬挂横幅、张贴标语、印发传单、网络传输等手段，强化思想认识，提高政治站位，引导各级以更高的标准、更好的状态、更大的担当投入到宗教活动场所安全工作专项整治行动之中。各宗教活动场所相对集中时间学习领会省民宗委《关于加强和改进新时代民族宗教领域安全稳定工作的意见》精神，对照《全省宗教活动场所安全隐患排查</w:t>
      </w:r>
      <w:r w:rsidRPr="005D5C9C">
        <w:rPr>
          <w:szCs w:val="32"/>
        </w:rPr>
        <w:t>100</w:t>
      </w:r>
      <w:r w:rsidRPr="005D5C9C">
        <w:rPr>
          <w:rFonts w:hint="eastAsia"/>
          <w:szCs w:val="32"/>
        </w:rPr>
        <w:t>看》，以及《宗教活动场所电气火灾自查检查要点》《宗教活动场所厨房消防安全自查检查要点》《宗教活动场所燃香安全自查检查要点》，深入分析场所安全存在的短板弱项，制定自查自纠工作方案报属地县区（功能区）民宗部门审定。</w:t>
      </w:r>
    </w:p>
    <w:p w:rsidR="001D6A1E" w:rsidRPr="005D5C9C" w:rsidRDefault="001D6A1E" w:rsidP="00096F82">
      <w:pPr>
        <w:spacing w:line="540" w:lineRule="exact"/>
        <w:ind w:firstLine="31680"/>
        <w:rPr>
          <w:b/>
          <w:szCs w:val="32"/>
        </w:rPr>
      </w:pPr>
      <w:r w:rsidRPr="005D5C9C">
        <w:rPr>
          <w:szCs w:val="32"/>
        </w:rPr>
        <w:t>2019</w:t>
      </w:r>
      <w:r w:rsidRPr="005D5C9C">
        <w:rPr>
          <w:rFonts w:hint="eastAsia"/>
          <w:szCs w:val="32"/>
        </w:rPr>
        <w:t>年</w:t>
      </w:r>
      <w:r w:rsidRPr="005D5C9C">
        <w:rPr>
          <w:szCs w:val="32"/>
        </w:rPr>
        <w:t>12</w:t>
      </w:r>
      <w:r w:rsidRPr="005D5C9C">
        <w:rPr>
          <w:rFonts w:hint="eastAsia"/>
          <w:szCs w:val="32"/>
        </w:rPr>
        <w:t>月底前，完成今年以来全市大排查大整治发现问题隐患整改情况汇总，梳理汇总国家和省、市考核巡查以及安全生产巡查、大排查大整治和明查暗访等集中移交问题隐患的整改落实情况。没有完成整改的，书面说明理由，形成隐患问题清单，报送至市民宗局，市民宗局汇总后上报省民宗委。对天主教、基督教活动场所要实现安全检查全覆盖无盲区，认真排查安全隐患，加强安全工作指导，精心制定安保工作预案，全力做好圣诞节期间天主教、基督教活动场所安全工作。</w:t>
      </w:r>
    </w:p>
    <w:p w:rsidR="001D6A1E" w:rsidRPr="005D5C9C" w:rsidRDefault="001D6A1E" w:rsidP="00096F82">
      <w:pPr>
        <w:spacing w:line="540" w:lineRule="exact"/>
        <w:ind w:firstLine="31680"/>
        <w:rPr>
          <w:szCs w:val="32"/>
        </w:rPr>
      </w:pPr>
      <w:r w:rsidRPr="005D5C9C">
        <w:rPr>
          <w:rFonts w:eastAsia="楷体_GB2312" w:hint="eastAsia"/>
          <w:szCs w:val="32"/>
        </w:rPr>
        <w:t>（二）排查整治阶段</w:t>
      </w:r>
      <w:r w:rsidRPr="005D5C9C">
        <w:rPr>
          <w:rFonts w:hint="eastAsia"/>
          <w:szCs w:val="32"/>
        </w:rPr>
        <w:t>（</w:t>
      </w:r>
      <w:r w:rsidRPr="005D5C9C">
        <w:rPr>
          <w:szCs w:val="32"/>
        </w:rPr>
        <w:t>2020</w:t>
      </w:r>
      <w:r w:rsidRPr="005D5C9C">
        <w:rPr>
          <w:rFonts w:hint="eastAsia"/>
          <w:szCs w:val="32"/>
        </w:rPr>
        <w:t>年</w:t>
      </w:r>
      <w:r w:rsidRPr="005D5C9C">
        <w:rPr>
          <w:szCs w:val="32"/>
        </w:rPr>
        <w:t>1</w:t>
      </w:r>
      <w:r w:rsidRPr="005D5C9C">
        <w:rPr>
          <w:rFonts w:hint="eastAsia"/>
          <w:szCs w:val="32"/>
        </w:rPr>
        <w:t>月至</w:t>
      </w:r>
      <w:r w:rsidRPr="005D5C9C">
        <w:rPr>
          <w:szCs w:val="32"/>
        </w:rPr>
        <w:t>9</w:t>
      </w:r>
      <w:r w:rsidRPr="005D5C9C">
        <w:rPr>
          <w:rFonts w:hint="eastAsia"/>
          <w:szCs w:val="32"/>
        </w:rPr>
        <w:t>月）</w:t>
      </w:r>
      <w:r w:rsidRPr="005D5C9C">
        <w:rPr>
          <w:rFonts w:eastAsia="楷体_GB2312" w:hint="eastAsia"/>
          <w:szCs w:val="32"/>
        </w:rPr>
        <w:t>。</w:t>
      </w:r>
      <w:r w:rsidRPr="005D5C9C">
        <w:rPr>
          <w:rFonts w:hint="eastAsia"/>
          <w:szCs w:val="32"/>
        </w:rPr>
        <w:t>重点把握两个时间节点：</w:t>
      </w:r>
    </w:p>
    <w:p w:rsidR="001D6A1E" w:rsidRPr="005D5C9C" w:rsidRDefault="001D6A1E" w:rsidP="00096F82">
      <w:pPr>
        <w:spacing w:line="540" w:lineRule="exact"/>
        <w:ind w:firstLine="31680"/>
        <w:rPr>
          <w:b/>
          <w:szCs w:val="32"/>
        </w:rPr>
      </w:pPr>
      <w:r w:rsidRPr="005D5C9C">
        <w:rPr>
          <w:szCs w:val="32"/>
        </w:rPr>
        <w:t>1</w:t>
      </w:r>
      <w:r w:rsidRPr="005D5C9C">
        <w:rPr>
          <w:rFonts w:hint="eastAsia"/>
          <w:szCs w:val="32"/>
        </w:rPr>
        <w:t>．</w:t>
      </w:r>
      <w:r w:rsidRPr="005D5C9C">
        <w:rPr>
          <w:szCs w:val="32"/>
        </w:rPr>
        <w:t>2020</w:t>
      </w:r>
      <w:r w:rsidRPr="005D5C9C">
        <w:rPr>
          <w:rFonts w:hint="eastAsia"/>
          <w:szCs w:val="32"/>
        </w:rPr>
        <w:t>年</w:t>
      </w:r>
      <w:r w:rsidRPr="005D5C9C">
        <w:rPr>
          <w:szCs w:val="32"/>
        </w:rPr>
        <w:t>1</w:t>
      </w:r>
      <w:r w:rsidRPr="005D5C9C">
        <w:rPr>
          <w:rFonts w:hint="eastAsia"/>
          <w:szCs w:val="32"/>
        </w:rPr>
        <w:t>月至</w:t>
      </w:r>
      <w:r w:rsidRPr="005D5C9C">
        <w:rPr>
          <w:szCs w:val="32"/>
        </w:rPr>
        <w:t>3</w:t>
      </w:r>
      <w:r w:rsidRPr="005D5C9C">
        <w:rPr>
          <w:rFonts w:hint="eastAsia"/>
          <w:szCs w:val="32"/>
        </w:rPr>
        <w:t>月，结合年末岁初安全工作特点，聚焦重点部位、重点环节，对辖区内的宗教活动场所开展全面摸排，建立台账、列出清单，明确整治重点，落实工作责任，确保元旦、春节和全国及省、市</w:t>
      </w:r>
      <w:r w:rsidRPr="005D5C9C">
        <w:rPr>
          <w:szCs w:val="32"/>
        </w:rPr>
        <w:t>“</w:t>
      </w:r>
      <w:r w:rsidRPr="005D5C9C">
        <w:rPr>
          <w:rFonts w:hint="eastAsia"/>
          <w:szCs w:val="32"/>
        </w:rPr>
        <w:t>两会</w:t>
      </w:r>
      <w:r w:rsidRPr="005D5C9C">
        <w:rPr>
          <w:szCs w:val="32"/>
        </w:rPr>
        <w:t>”</w:t>
      </w:r>
      <w:r w:rsidRPr="005D5C9C">
        <w:rPr>
          <w:rFonts w:hint="eastAsia"/>
          <w:szCs w:val="32"/>
        </w:rPr>
        <w:t>期间安全形势平稳。</w:t>
      </w:r>
    </w:p>
    <w:p w:rsidR="001D6A1E" w:rsidRPr="005D5C9C" w:rsidRDefault="001D6A1E" w:rsidP="00096F82">
      <w:pPr>
        <w:spacing w:line="540" w:lineRule="exact"/>
        <w:ind w:firstLine="31680"/>
        <w:rPr>
          <w:szCs w:val="32"/>
        </w:rPr>
      </w:pPr>
      <w:r w:rsidRPr="005D5C9C">
        <w:rPr>
          <w:szCs w:val="32"/>
        </w:rPr>
        <w:t>2</w:t>
      </w:r>
      <w:r w:rsidRPr="005D5C9C">
        <w:rPr>
          <w:rFonts w:hint="eastAsia"/>
          <w:szCs w:val="32"/>
        </w:rPr>
        <w:t>．</w:t>
      </w:r>
      <w:r w:rsidRPr="005D5C9C">
        <w:rPr>
          <w:rFonts w:eastAsia="楷体_GB2312"/>
          <w:szCs w:val="32"/>
        </w:rPr>
        <w:t>2020</w:t>
      </w:r>
      <w:r w:rsidRPr="005D5C9C">
        <w:rPr>
          <w:rFonts w:eastAsia="楷体_GB2312" w:hint="eastAsia"/>
          <w:szCs w:val="32"/>
        </w:rPr>
        <w:t>年</w:t>
      </w:r>
      <w:r w:rsidRPr="005D5C9C">
        <w:rPr>
          <w:rFonts w:eastAsia="楷体_GB2312"/>
          <w:szCs w:val="32"/>
        </w:rPr>
        <w:t>4</w:t>
      </w:r>
      <w:r w:rsidRPr="005D5C9C">
        <w:rPr>
          <w:rFonts w:eastAsia="楷体_GB2312" w:hint="eastAsia"/>
          <w:szCs w:val="32"/>
        </w:rPr>
        <w:t>月至</w:t>
      </w:r>
      <w:r w:rsidRPr="005D5C9C">
        <w:rPr>
          <w:rFonts w:eastAsia="楷体_GB2312"/>
          <w:szCs w:val="32"/>
        </w:rPr>
        <w:t>9</w:t>
      </w:r>
      <w:r w:rsidRPr="005D5C9C">
        <w:rPr>
          <w:rFonts w:eastAsia="楷体_GB2312" w:hint="eastAsia"/>
          <w:szCs w:val="32"/>
        </w:rPr>
        <w:t>月底，</w:t>
      </w:r>
      <w:r w:rsidRPr="005D5C9C">
        <w:rPr>
          <w:rFonts w:hint="eastAsia"/>
          <w:szCs w:val="32"/>
        </w:rPr>
        <w:t>督促各宗教活动场所按照</w:t>
      </w:r>
      <w:r w:rsidRPr="005D5C9C">
        <w:rPr>
          <w:szCs w:val="32"/>
        </w:rPr>
        <w:t>“</w:t>
      </w:r>
      <w:r w:rsidRPr="005D5C9C">
        <w:rPr>
          <w:rFonts w:hint="eastAsia"/>
          <w:szCs w:val="32"/>
        </w:rPr>
        <w:t>三自主两公开一承诺</w:t>
      </w:r>
      <w:r w:rsidRPr="005D5C9C">
        <w:rPr>
          <w:szCs w:val="32"/>
        </w:rPr>
        <w:t>”</w:t>
      </w:r>
      <w:r w:rsidRPr="005D5C9C">
        <w:rPr>
          <w:rFonts w:hint="eastAsia"/>
          <w:szCs w:val="32"/>
        </w:rPr>
        <w:t>要求，完成宗教活动场所安全专项整治行动全覆盖，对排查出的安全隐患持续开展集中整治</w:t>
      </w:r>
      <w:r w:rsidRPr="005D5C9C">
        <w:rPr>
          <w:rFonts w:hint="eastAsia"/>
          <w:kern w:val="0"/>
          <w:szCs w:val="32"/>
        </w:rPr>
        <w:t>。</w:t>
      </w:r>
      <w:r w:rsidRPr="005D5C9C">
        <w:rPr>
          <w:rFonts w:hint="eastAsia"/>
          <w:szCs w:val="32"/>
        </w:rPr>
        <w:t>及时梳理汇总专项整治行动进展情况及尚未完成整改任务的安全问题清单，由各县区（功能区）民宗部门于</w:t>
      </w:r>
      <w:r w:rsidRPr="005D5C9C">
        <w:rPr>
          <w:szCs w:val="32"/>
        </w:rPr>
        <w:t>6</w:t>
      </w:r>
      <w:r w:rsidRPr="005D5C9C">
        <w:rPr>
          <w:rFonts w:hint="eastAsia"/>
          <w:szCs w:val="32"/>
        </w:rPr>
        <w:t>月</w:t>
      </w:r>
      <w:r w:rsidRPr="005D5C9C">
        <w:rPr>
          <w:szCs w:val="32"/>
        </w:rPr>
        <w:t>25</w:t>
      </w:r>
      <w:r w:rsidRPr="005D5C9C">
        <w:rPr>
          <w:rFonts w:hint="eastAsia"/>
          <w:szCs w:val="32"/>
        </w:rPr>
        <w:t>日前报送至市民宗局，市民宗局汇总后上报省民宗委。在深入推进安全隐患整改的基础上，针对本地区突出的重难点问题逐项梳理出在政策层面、制度方面需要研究的事项，明确牵头部门、责任人和措施建议，由各县区（功能区）民宗部门报送至市民宗局，市民宗局汇总后报送省民宗委，力争</w:t>
      </w:r>
      <w:r w:rsidRPr="005D5C9C">
        <w:rPr>
          <w:szCs w:val="32"/>
        </w:rPr>
        <w:t>9</w:t>
      </w:r>
      <w:r w:rsidRPr="005D5C9C">
        <w:rPr>
          <w:rFonts w:hint="eastAsia"/>
          <w:szCs w:val="32"/>
        </w:rPr>
        <w:t>月底作出制度性安排。</w:t>
      </w:r>
    </w:p>
    <w:p w:rsidR="001D6A1E" w:rsidRPr="005D5C9C" w:rsidRDefault="001D6A1E" w:rsidP="00096F82">
      <w:pPr>
        <w:spacing w:line="540" w:lineRule="exact"/>
        <w:ind w:firstLine="31680"/>
        <w:rPr>
          <w:szCs w:val="32"/>
        </w:rPr>
      </w:pPr>
      <w:r w:rsidRPr="005D5C9C">
        <w:rPr>
          <w:rFonts w:hint="eastAsia"/>
          <w:kern w:val="0"/>
          <w:szCs w:val="32"/>
        </w:rPr>
        <w:t>各县区（功能区）民宗部门</w:t>
      </w:r>
      <w:r w:rsidRPr="005D5C9C">
        <w:rPr>
          <w:rFonts w:hint="eastAsia"/>
          <w:szCs w:val="32"/>
        </w:rPr>
        <w:t>要重点开展</w:t>
      </w:r>
      <w:r w:rsidRPr="005D5C9C">
        <w:rPr>
          <w:szCs w:val="32"/>
        </w:rPr>
        <w:t>“</w:t>
      </w:r>
      <w:r w:rsidRPr="005D5C9C">
        <w:rPr>
          <w:rFonts w:hint="eastAsia"/>
          <w:szCs w:val="32"/>
        </w:rPr>
        <w:t>五个定期</w:t>
      </w:r>
      <w:r w:rsidRPr="005D5C9C">
        <w:rPr>
          <w:szCs w:val="32"/>
        </w:rPr>
        <w:t>”</w:t>
      </w:r>
      <w:r w:rsidRPr="005D5C9C">
        <w:rPr>
          <w:rFonts w:hint="eastAsia"/>
          <w:szCs w:val="32"/>
        </w:rPr>
        <w:t>活动，即定期约见宗教活动场所负责人、定期开展安全检查、定期进行消防设施保养、定期组织应急演练、定期总结评估安全工作，确保宗教活动场所安全专项整治工作取得实效。</w:t>
      </w:r>
    </w:p>
    <w:p w:rsidR="001D6A1E" w:rsidRPr="005D5C9C" w:rsidRDefault="001D6A1E" w:rsidP="00096F82">
      <w:pPr>
        <w:spacing w:line="540" w:lineRule="exact"/>
        <w:ind w:firstLine="31680"/>
        <w:rPr>
          <w:szCs w:val="32"/>
        </w:rPr>
      </w:pPr>
      <w:r w:rsidRPr="005D5C9C">
        <w:rPr>
          <w:rFonts w:eastAsia="楷体_GB2312" w:hint="eastAsia"/>
          <w:szCs w:val="32"/>
        </w:rPr>
        <w:t>（三）督查指导阶段</w:t>
      </w:r>
      <w:r w:rsidRPr="005D5C9C">
        <w:rPr>
          <w:rFonts w:hint="eastAsia"/>
          <w:szCs w:val="32"/>
        </w:rPr>
        <w:t>（</w:t>
      </w:r>
      <w:r w:rsidRPr="005D5C9C">
        <w:rPr>
          <w:szCs w:val="32"/>
        </w:rPr>
        <w:t>2020</w:t>
      </w:r>
      <w:r w:rsidRPr="005D5C9C">
        <w:rPr>
          <w:rFonts w:hint="eastAsia"/>
          <w:szCs w:val="32"/>
        </w:rPr>
        <w:t>年</w:t>
      </w:r>
      <w:r w:rsidRPr="005D5C9C">
        <w:rPr>
          <w:szCs w:val="32"/>
        </w:rPr>
        <w:t>10</w:t>
      </w:r>
      <w:r w:rsidRPr="005D5C9C">
        <w:rPr>
          <w:rFonts w:hint="eastAsia"/>
          <w:szCs w:val="32"/>
        </w:rPr>
        <w:t>月至</w:t>
      </w:r>
      <w:r w:rsidRPr="005D5C9C">
        <w:rPr>
          <w:szCs w:val="32"/>
        </w:rPr>
        <w:t>11</w:t>
      </w:r>
      <w:r w:rsidRPr="005D5C9C">
        <w:rPr>
          <w:rFonts w:hint="eastAsia"/>
          <w:szCs w:val="32"/>
        </w:rPr>
        <w:t>月底）</w:t>
      </w:r>
      <w:r w:rsidRPr="005D5C9C">
        <w:rPr>
          <w:rFonts w:eastAsia="楷体_GB2312" w:hint="eastAsia"/>
          <w:szCs w:val="32"/>
        </w:rPr>
        <w:t>。</w:t>
      </w:r>
      <w:r w:rsidRPr="005D5C9C">
        <w:rPr>
          <w:rFonts w:hint="eastAsia"/>
          <w:szCs w:val="32"/>
        </w:rPr>
        <w:t>在深入推进排查问题整改落实的基础上建章立制，实行长效管理。市民宗局不定期开展宗教活动场所安全专项整治工作督查，推进问题整改，采取</w:t>
      </w:r>
      <w:r w:rsidRPr="005D5C9C">
        <w:rPr>
          <w:szCs w:val="32"/>
        </w:rPr>
        <w:t>“</w:t>
      </w:r>
      <w:r w:rsidRPr="005D5C9C">
        <w:rPr>
          <w:rFonts w:hint="eastAsia"/>
          <w:szCs w:val="32"/>
        </w:rPr>
        <w:t>四不两直</w:t>
      </w:r>
      <w:r w:rsidRPr="005D5C9C">
        <w:rPr>
          <w:szCs w:val="32"/>
        </w:rPr>
        <w:t>”</w:t>
      </w:r>
      <w:r w:rsidRPr="005D5C9C">
        <w:rPr>
          <w:rFonts w:hint="eastAsia"/>
          <w:szCs w:val="32"/>
        </w:rPr>
        <w:t>方式，以突击检查、明查暗访、随机抽查、</w:t>
      </w:r>
      <w:r w:rsidRPr="005D5C9C">
        <w:rPr>
          <w:szCs w:val="32"/>
        </w:rPr>
        <w:t>“</w:t>
      </w:r>
      <w:r w:rsidRPr="005D5C9C">
        <w:rPr>
          <w:rFonts w:hint="eastAsia"/>
          <w:szCs w:val="32"/>
        </w:rPr>
        <w:t>回头看</w:t>
      </w:r>
      <w:r w:rsidRPr="005D5C9C">
        <w:rPr>
          <w:szCs w:val="32"/>
        </w:rPr>
        <w:t>”</w:t>
      </w:r>
      <w:r w:rsidRPr="005D5C9C">
        <w:rPr>
          <w:rFonts w:hint="eastAsia"/>
          <w:szCs w:val="32"/>
        </w:rPr>
        <w:t>等多种形式，对专项整治工作跟踪督查，督促落实整治措施。</w:t>
      </w:r>
    </w:p>
    <w:p w:rsidR="001D6A1E" w:rsidRPr="005D5C9C" w:rsidRDefault="001D6A1E" w:rsidP="00096F82">
      <w:pPr>
        <w:snapToGrid w:val="0"/>
        <w:spacing w:line="540" w:lineRule="exact"/>
        <w:ind w:firstLine="31680"/>
        <w:rPr>
          <w:rFonts w:eastAsia="黑体"/>
          <w:szCs w:val="32"/>
        </w:rPr>
      </w:pPr>
      <w:r w:rsidRPr="005D5C9C">
        <w:rPr>
          <w:rFonts w:eastAsia="黑体" w:hint="eastAsia"/>
          <w:sz w:val="36"/>
          <w:szCs w:val="36"/>
        </w:rPr>
        <w:t>五</w:t>
      </w:r>
      <w:r w:rsidRPr="005D5C9C">
        <w:rPr>
          <w:rFonts w:eastAsia="黑体" w:hint="eastAsia"/>
          <w:szCs w:val="32"/>
        </w:rPr>
        <w:t>、工作要求</w:t>
      </w:r>
    </w:p>
    <w:p w:rsidR="001D6A1E" w:rsidRPr="005D5C9C" w:rsidRDefault="001D6A1E" w:rsidP="00096F82">
      <w:pPr>
        <w:widowControl/>
        <w:spacing w:line="540" w:lineRule="exact"/>
        <w:ind w:firstLine="31680"/>
        <w:rPr>
          <w:snapToGrid w:val="0"/>
          <w:kern w:val="0"/>
          <w:szCs w:val="32"/>
        </w:rPr>
      </w:pPr>
      <w:r w:rsidRPr="005D5C9C">
        <w:rPr>
          <w:rFonts w:eastAsia="楷体_GB2312" w:hint="eastAsia"/>
          <w:szCs w:val="32"/>
        </w:rPr>
        <w:t>（一）加强组织领导。</w:t>
      </w:r>
      <w:r w:rsidRPr="005D5C9C">
        <w:rPr>
          <w:rFonts w:hint="eastAsia"/>
          <w:szCs w:val="32"/>
        </w:rPr>
        <w:t>市民宗局成立宗教活动场所安全专项整治行动领导小组，</w:t>
      </w:r>
      <w:r w:rsidRPr="005D5C9C">
        <w:rPr>
          <w:rFonts w:hint="eastAsia"/>
          <w:snapToGrid w:val="0"/>
          <w:kern w:val="0"/>
          <w:szCs w:val="32"/>
        </w:rPr>
        <w:t>由范江同志任组长，郁正言、蔡骥鸣同志任副组长，宓万法、鲁东红、尚德振、卢伟、梁静、邱海军同志为成员。领导小组下设专项整治办公室（下称</w:t>
      </w:r>
      <w:r w:rsidRPr="005D5C9C">
        <w:rPr>
          <w:snapToGrid w:val="0"/>
          <w:kern w:val="0"/>
          <w:szCs w:val="32"/>
        </w:rPr>
        <w:t>“</w:t>
      </w:r>
      <w:r w:rsidRPr="005D5C9C">
        <w:rPr>
          <w:rFonts w:hint="eastAsia"/>
          <w:snapToGrid w:val="0"/>
          <w:kern w:val="0"/>
          <w:szCs w:val="32"/>
        </w:rPr>
        <w:t>市局专治办</w:t>
      </w:r>
      <w:r w:rsidRPr="005D5C9C">
        <w:rPr>
          <w:snapToGrid w:val="0"/>
          <w:kern w:val="0"/>
          <w:szCs w:val="32"/>
        </w:rPr>
        <w:t>”</w:t>
      </w:r>
      <w:r w:rsidRPr="005D5C9C">
        <w:rPr>
          <w:rFonts w:hint="eastAsia"/>
          <w:snapToGrid w:val="0"/>
          <w:kern w:val="0"/>
          <w:szCs w:val="32"/>
        </w:rPr>
        <w:t>），由郁正言同志</w:t>
      </w:r>
      <w:r w:rsidRPr="005D5C9C">
        <w:rPr>
          <w:rFonts w:hint="eastAsia"/>
          <w:szCs w:val="32"/>
        </w:rPr>
        <w:t>兼任办公室主任，办公室设在政法处，</w:t>
      </w:r>
      <w:r w:rsidRPr="005D5C9C">
        <w:rPr>
          <w:rFonts w:hint="eastAsia"/>
          <w:snapToGrid w:val="0"/>
          <w:kern w:val="0"/>
          <w:szCs w:val="32"/>
        </w:rPr>
        <w:t>协调解决相关事宜，扎实开展安全检查各项工作。</w:t>
      </w:r>
      <w:r w:rsidRPr="005D5C9C">
        <w:rPr>
          <w:rFonts w:hint="eastAsia"/>
          <w:szCs w:val="32"/>
        </w:rPr>
        <w:t>各县区（功能区）民宗部门</w:t>
      </w:r>
      <w:r w:rsidRPr="005D5C9C">
        <w:rPr>
          <w:rFonts w:hint="eastAsia"/>
          <w:kern w:val="0"/>
          <w:szCs w:val="32"/>
        </w:rPr>
        <w:t>主要领导作为专项整治工作的第一责任人，分管安全工作的领导具体负责专项整治工作，并成立相应的工作机构，全面加强专项整治行动的组织领导和协调推进，务求取得扎扎实实的工作成效。</w:t>
      </w:r>
    </w:p>
    <w:p w:rsidR="001D6A1E" w:rsidRPr="005D5C9C" w:rsidRDefault="001D6A1E" w:rsidP="00096F82">
      <w:pPr>
        <w:spacing w:line="540" w:lineRule="exact"/>
        <w:ind w:firstLine="31680"/>
        <w:rPr>
          <w:kern w:val="0"/>
          <w:szCs w:val="32"/>
        </w:rPr>
      </w:pPr>
      <w:r w:rsidRPr="005D5C9C">
        <w:rPr>
          <w:rFonts w:eastAsia="楷体_GB2312" w:hint="eastAsia"/>
          <w:szCs w:val="32"/>
        </w:rPr>
        <w:t>（二）分层分级管理。</w:t>
      </w:r>
      <w:r w:rsidRPr="005D5C9C">
        <w:rPr>
          <w:rFonts w:hint="eastAsia"/>
          <w:kern w:val="0"/>
          <w:szCs w:val="32"/>
        </w:rPr>
        <w:t>整治工作坚持全覆盖、底数清、情况明，对安全隐患风险点，要开展拉网式、滚动式摸排。市、县两级分别进行安全隐患风险排查，进行动态管理。整治期间，市民宗局对辖区内所有佛教、道教、天主教、伊斯兰教活动场所进行检查，对于基督教活动场所抽查不少于</w:t>
      </w:r>
      <w:r w:rsidRPr="005D5C9C">
        <w:rPr>
          <w:kern w:val="0"/>
          <w:szCs w:val="32"/>
        </w:rPr>
        <w:t>30%</w:t>
      </w:r>
      <w:r w:rsidRPr="005D5C9C">
        <w:rPr>
          <w:rFonts w:hint="eastAsia"/>
          <w:kern w:val="0"/>
          <w:szCs w:val="32"/>
        </w:rPr>
        <w:t>，建立抽查发现风险隐患问题清单台账。县级民宗部门对辖区内所有宗教活动场所进行</w:t>
      </w:r>
      <w:r w:rsidRPr="005D5C9C">
        <w:rPr>
          <w:kern w:val="0"/>
          <w:szCs w:val="32"/>
        </w:rPr>
        <w:t>“</w:t>
      </w:r>
      <w:r w:rsidRPr="005D5C9C">
        <w:rPr>
          <w:rFonts w:hint="eastAsia"/>
          <w:kern w:val="0"/>
          <w:szCs w:val="32"/>
        </w:rPr>
        <w:t>全覆盖</w:t>
      </w:r>
      <w:r w:rsidRPr="005D5C9C">
        <w:rPr>
          <w:kern w:val="0"/>
          <w:szCs w:val="32"/>
        </w:rPr>
        <w:t>”</w:t>
      </w:r>
      <w:r w:rsidRPr="005D5C9C">
        <w:rPr>
          <w:rFonts w:hint="eastAsia"/>
          <w:kern w:val="0"/>
          <w:szCs w:val="32"/>
        </w:rPr>
        <w:t>检查，建立全面检查风险隐患问题清单台帐。所有宗教活动场所要全面开展自查，接受当地政府和民宗部门的检查，列出问题清单，逐一进行整改。各级宗教团体要积极发挥作用，主动配合民宗部门和团结带领广大教职人员共同做好安全专项整治工作。</w:t>
      </w:r>
    </w:p>
    <w:p w:rsidR="001D6A1E" w:rsidRPr="005D5C9C" w:rsidRDefault="001D6A1E" w:rsidP="00096F82">
      <w:pPr>
        <w:spacing w:line="540" w:lineRule="exact"/>
        <w:ind w:firstLine="31680"/>
        <w:rPr>
          <w:szCs w:val="36"/>
        </w:rPr>
      </w:pPr>
      <w:r w:rsidRPr="005D5C9C">
        <w:rPr>
          <w:rFonts w:eastAsia="楷体_GB2312" w:hint="eastAsia"/>
          <w:szCs w:val="32"/>
        </w:rPr>
        <w:t>（三）</w:t>
      </w:r>
      <w:r w:rsidRPr="005D5C9C">
        <w:rPr>
          <w:rFonts w:eastAsia="楷体_GB2312" w:hint="eastAsia"/>
          <w:szCs w:val="36"/>
        </w:rPr>
        <w:t>注重标本兼治。</w:t>
      </w:r>
      <w:r w:rsidRPr="005D5C9C">
        <w:rPr>
          <w:rFonts w:hint="eastAsia"/>
          <w:szCs w:val="36"/>
        </w:rPr>
        <w:t>要以寸步不让的盯劲、一抓到底的韧劲，对宗教活动场所安全工作存在的问题进行再梳理、再核查，着力解决一些突出问题。紧盯排查出的每一个问题，明确时间节点和具体措施，能够马上整改的，即知即改、立行立改；问题复杂、需要一定时间整改的，提出具体办法，倒排时序进度，限期整改到位。对由于自身条件限制，无法解决的问题，建立市、县重大安全隐患整治协调机制，会同相关部门会商解决。</w:t>
      </w:r>
      <w:r w:rsidRPr="005D5C9C">
        <w:rPr>
          <w:rFonts w:hint="eastAsia"/>
          <w:szCs w:val="32"/>
        </w:rPr>
        <w:t>对存在重大安全隐患且根本无法解决的问题，必须牢记</w:t>
      </w:r>
      <w:r w:rsidRPr="005D5C9C">
        <w:rPr>
          <w:szCs w:val="32"/>
        </w:rPr>
        <w:t>“</w:t>
      </w:r>
      <w:r w:rsidRPr="005D5C9C">
        <w:rPr>
          <w:rFonts w:hint="eastAsia"/>
          <w:szCs w:val="32"/>
        </w:rPr>
        <w:t>人命关天</w:t>
      </w:r>
      <w:r w:rsidRPr="005D5C9C">
        <w:rPr>
          <w:szCs w:val="32"/>
        </w:rPr>
        <w:t>”“</w:t>
      </w:r>
      <w:r w:rsidRPr="005D5C9C">
        <w:rPr>
          <w:rFonts w:hint="eastAsia"/>
          <w:szCs w:val="32"/>
        </w:rPr>
        <w:t>人民利益至上</w:t>
      </w:r>
      <w:r w:rsidRPr="005D5C9C">
        <w:rPr>
          <w:szCs w:val="32"/>
        </w:rPr>
        <w:t>”</w:t>
      </w:r>
      <w:r w:rsidRPr="005D5C9C">
        <w:rPr>
          <w:rFonts w:hint="eastAsia"/>
          <w:szCs w:val="32"/>
        </w:rPr>
        <w:t>，严格履行相关报批手续，该关闭的立即关闭，该停止活动的立即停止活动，该搬迁的立即搬迁，从源头上彻底杜绝安全事故的发生。</w:t>
      </w:r>
      <w:r w:rsidRPr="005D5C9C">
        <w:rPr>
          <w:rFonts w:hint="eastAsia"/>
          <w:szCs w:val="36"/>
        </w:rPr>
        <w:t>在扎实推进整治工作的过程中，深刻反思问题的根源，查到症结所在，找出治本之策。</w:t>
      </w:r>
    </w:p>
    <w:p w:rsidR="001D6A1E" w:rsidRPr="005D5C9C" w:rsidRDefault="001D6A1E" w:rsidP="00096F82">
      <w:pPr>
        <w:spacing w:line="540" w:lineRule="exact"/>
        <w:ind w:firstLine="31680"/>
        <w:rPr>
          <w:szCs w:val="36"/>
        </w:rPr>
      </w:pPr>
      <w:r w:rsidRPr="005D5C9C">
        <w:rPr>
          <w:rFonts w:eastAsia="楷体_GB2312" w:hint="eastAsia"/>
          <w:szCs w:val="36"/>
        </w:rPr>
        <w:t>（四）完善工作机制。</w:t>
      </w:r>
      <w:r w:rsidRPr="005D5C9C">
        <w:rPr>
          <w:rFonts w:hint="eastAsia"/>
          <w:szCs w:val="36"/>
        </w:rPr>
        <w:t>各地要根据担负的新任务、出现的新情况新问题，紧密结合实际，进一步明确责任主体，搞好工作分工，确保安全稳定工作职清责明。会同公安、应急管理、文旅、民政等部门，建立联合执法机制。建立规范高效的联合执法工作机制，推动与公安、应急管理、文旅、民政等部门加大执法力度，有效处置宗教活动场所安全问题。完善细化应急预案及配套措施，积极组织安全演练，增强安全意识，提高处置能力。建立有奖举报制度，充分依靠群众和社会力量，确保把影响安全稳定的风险隐患排查出来。建立健全跨部门会商协作机制，充分借助系统外专业力量，共同做好整治工作。</w:t>
      </w:r>
    </w:p>
    <w:p w:rsidR="001D6A1E" w:rsidRPr="005D5C9C" w:rsidRDefault="001D6A1E" w:rsidP="00096F82">
      <w:pPr>
        <w:spacing w:line="540" w:lineRule="exact"/>
        <w:ind w:firstLine="31680"/>
        <w:rPr>
          <w:szCs w:val="32"/>
        </w:rPr>
      </w:pPr>
      <w:r w:rsidRPr="005D5C9C">
        <w:rPr>
          <w:rFonts w:eastAsia="楷体_GB2312" w:hint="eastAsia"/>
          <w:szCs w:val="32"/>
        </w:rPr>
        <w:t>（五）强化督查问责。</w:t>
      </w:r>
      <w:r w:rsidRPr="005D5C9C">
        <w:rPr>
          <w:rFonts w:hint="eastAsia"/>
          <w:szCs w:val="36"/>
        </w:rPr>
        <w:t>严格按照</w:t>
      </w:r>
      <w:r w:rsidRPr="005D5C9C">
        <w:rPr>
          <w:szCs w:val="36"/>
        </w:rPr>
        <w:t>“</w:t>
      </w:r>
      <w:r w:rsidRPr="005D5C9C">
        <w:rPr>
          <w:rFonts w:hint="eastAsia"/>
          <w:szCs w:val="36"/>
        </w:rPr>
        <w:t>党政同责、一岗双责、齐抓共管、失职追责</w:t>
      </w:r>
      <w:r w:rsidRPr="005D5C9C">
        <w:rPr>
          <w:szCs w:val="36"/>
        </w:rPr>
        <w:t>”</w:t>
      </w:r>
      <w:r w:rsidRPr="005D5C9C">
        <w:rPr>
          <w:rFonts w:hint="eastAsia"/>
          <w:szCs w:val="36"/>
        </w:rPr>
        <w:t>、</w:t>
      </w:r>
      <w:r w:rsidRPr="005D5C9C">
        <w:rPr>
          <w:szCs w:val="36"/>
        </w:rPr>
        <w:t>“</w:t>
      </w:r>
      <w:r w:rsidRPr="005D5C9C">
        <w:rPr>
          <w:rFonts w:hint="eastAsia"/>
          <w:szCs w:val="36"/>
        </w:rPr>
        <w:t>管行业必须管安全、管业务必须管安全</w:t>
      </w:r>
      <w:r w:rsidRPr="005D5C9C">
        <w:rPr>
          <w:szCs w:val="36"/>
        </w:rPr>
        <w:t>”</w:t>
      </w:r>
      <w:r w:rsidRPr="005D5C9C">
        <w:rPr>
          <w:rFonts w:hint="eastAsia"/>
          <w:szCs w:val="36"/>
        </w:rPr>
        <w:t>和</w:t>
      </w:r>
      <w:r w:rsidRPr="005D5C9C">
        <w:rPr>
          <w:szCs w:val="36"/>
        </w:rPr>
        <w:t>“</w:t>
      </w:r>
      <w:r w:rsidRPr="005D5C9C">
        <w:rPr>
          <w:rFonts w:hint="eastAsia"/>
          <w:szCs w:val="36"/>
        </w:rPr>
        <w:t>谁主管、谁负责</w:t>
      </w:r>
      <w:r w:rsidRPr="005D5C9C">
        <w:rPr>
          <w:szCs w:val="36"/>
        </w:rPr>
        <w:t>”</w:t>
      </w:r>
      <w:r w:rsidRPr="005D5C9C">
        <w:rPr>
          <w:rFonts w:hint="eastAsia"/>
          <w:szCs w:val="36"/>
        </w:rPr>
        <w:t>的要求，建立健全宗教活动场所安全工作专项整治工作责任制，压紧压实工作责任，紧紧围绕整改重点和整改内容，不折不扣、逐条逐项、一个不漏地抓好整治工作任务的完成。</w:t>
      </w:r>
      <w:r w:rsidRPr="005D5C9C">
        <w:rPr>
          <w:rFonts w:hint="eastAsia"/>
          <w:szCs w:val="32"/>
        </w:rPr>
        <w:t>市委民族宗教工作领导小组将把深入开展宗教活动场所安全专项整治行动工作情况作为对县区（功能区）履行民族宗教工作职责考评的重要内容。市民宗局将会同市纪检监察部门适时进行抽查，对信息报送质量、隐患整治成效进行督导；对工作不力、措施不实、整治效果不好的，弄虚作假、欺上瞒下的，工作粗暴、激化矛盾的，造成重大损失的，出现重大负面舆情的，通讯不畅、发生事故没有及时报告等问题给予通报、督办，并将依法依规依纪提出追责问责建议；凡因责任和措施落实不到位导致发生重大安全事故、产生重大影响的实行挂牌督办、从严惩处。</w:t>
      </w:r>
    </w:p>
    <w:p w:rsidR="001D6A1E" w:rsidRPr="005D5C9C" w:rsidRDefault="001D6A1E" w:rsidP="00096F82">
      <w:pPr>
        <w:spacing w:line="540" w:lineRule="exact"/>
        <w:ind w:firstLine="31680"/>
        <w:rPr>
          <w:szCs w:val="32"/>
        </w:rPr>
      </w:pPr>
      <w:r w:rsidRPr="005D5C9C">
        <w:rPr>
          <w:rFonts w:eastAsia="楷体_GB2312" w:hint="eastAsia"/>
          <w:szCs w:val="32"/>
        </w:rPr>
        <w:t>（六）信息报送要求。</w:t>
      </w:r>
      <w:r w:rsidRPr="005D5C9C">
        <w:rPr>
          <w:rFonts w:hint="eastAsia"/>
          <w:szCs w:val="32"/>
        </w:rPr>
        <w:t>全市宗教活动场所安全专项整治行动实行日报告、周通报、月调度、全过程督导制度。</w:t>
      </w:r>
    </w:p>
    <w:p w:rsidR="001D6A1E" w:rsidRPr="005D5C9C" w:rsidRDefault="001D6A1E" w:rsidP="00096F82">
      <w:pPr>
        <w:spacing w:line="540" w:lineRule="exact"/>
        <w:ind w:firstLine="31680"/>
        <w:rPr>
          <w:szCs w:val="32"/>
        </w:rPr>
      </w:pPr>
      <w:r w:rsidRPr="005D5C9C">
        <w:rPr>
          <w:szCs w:val="32"/>
        </w:rPr>
        <w:t>1</w:t>
      </w:r>
      <w:r w:rsidRPr="005D5C9C">
        <w:rPr>
          <w:rFonts w:hint="eastAsia"/>
          <w:szCs w:val="32"/>
        </w:rPr>
        <w:t>．日报告制度。每日上午</w:t>
      </w:r>
      <w:r w:rsidRPr="005D5C9C">
        <w:rPr>
          <w:szCs w:val="32"/>
        </w:rPr>
        <w:t>9</w:t>
      </w:r>
      <w:r w:rsidRPr="005D5C9C">
        <w:rPr>
          <w:rFonts w:hint="eastAsia"/>
          <w:szCs w:val="32"/>
        </w:rPr>
        <w:t>时前，将昨日工作情况报市局专治办邮箱。工作信息既要反映务实措施和工作进展，又要挖掘突出问题和典型案例，相关工作要有数据支撑。县区党政领导干部检查宗教活动场所情况要及时在信息中体现。市局专治办将整理审核各地区上报信息形成日志，每日报市专治办。</w:t>
      </w:r>
    </w:p>
    <w:p w:rsidR="001D6A1E" w:rsidRPr="005D5C9C" w:rsidRDefault="001D6A1E" w:rsidP="00096F82">
      <w:pPr>
        <w:spacing w:line="540" w:lineRule="exact"/>
        <w:ind w:firstLine="31680"/>
        <w:rPr>
          <w:szCs w:val="32"/>
        </w:rPr>
      </w:pPr>
      <w:r w:rsidRPr="005D5C9C">
        <w:rPr>
          <w:szCs w:val="32"/>
        </w:rPr>
        <w:t>2</w:t>
      </w:r>
      <w:r w:rsidRPr="005D5C9C">
        <w:rPr>
          <w:rFonts w:hint="eastAsia"/>
          <w:szCs w:val="32"/>
        </w:rPr>
        <w:t>．周通报制度。认真填写《安全生产专项整治行动统计表》，对应列出《安全生产重大隐患清单》，每周五上午</w:t>
      </w:r>
      <w:r w:rsidRPr="005D5C9C">
        <w:rPr>
          <w:szCs w:val="32"/>
        </w:rPr>
        <w:t>9</w:t>
      </w:r>
      <w:r w:rsidRPr="005D5C9C">
        <w:rPr>
          <w:rFonts w:hint="eastAsia"/>
          <w:szCs w:val="32"/>
        </w:rPr>
        <w:t>时前，报市局专治办邮箱。统计内容未尽事项可在日报信息中详述。市局专治办将整理汇总各地区工作成效和报送情况，每周形成《安全生产专项整治工作专报》报省民宗委和市专治办。</w:t>
      </w:r>
    </w:p>
    <w:p w:rsidR="001D6A1E" w:rsidRPr="005D5C9C" w:rsidRDefault="001D6A1E" w:rsidP="00096F82">
      <w:pPr>
        <w:spacing w:line="540" w:lineRule="exact"/>
        <w:ind w:firstLine="31680"/>
        <w:rPr>
          <w:szCs w:val="32"/>
        </w:rPr>
      </w:pPr>
      <w:r w:rsidRPr="005D5C9C">
        <w:rPr>
          <w:szCs w:val="32"/>
        </w:rPr>
        <w:t>3</w:t>
      </w:r>
      <w:r w:rsidRPr="005D5C9C">
        <w:rPr>
          <w:rFonts w:hint="eastAsia"/>
          <w:szCs w:val="32"/>
        </w:rPr>
        <w:t>．月调度制度。每月</w:t>
      </w:r>
      <w:r w:rsidRPr="005D5C9C">
        <w:rPr>
          <w:szCs w:val="32"/>
        </w:rPr>
        <w:t>3</w:t>
      </w:r>
      <w:r w:rsidRPr="005D5C9C">
        <w:rPr>
          <w:rFonts w:hint="eastAsia"/>
          <w:szCs w:val="32"/>
        </w:rPr>
        <w:t>日前，向市局专治办报送专项整治以来工作进展，包括工作成效、亮点举措、存在问题和下一步打算。市局专治办将整理汇总各地区工作进展情况报省民宗委和市专治办。市民宗局每月召开一次协调会，研究推进情况和突出问题。</w:t>
      </w:r>
    </w:p>
    <w:p w:rsidR="001D6A1E" w:rsidRPr="005D5C9C" w:rsidRDefault="001D6A1E" w:rsidP="00096F82">
      <w:pPr>
        <w:spacing w:line="540" w:lineRule="exact"/>
        <w:ind w:firstLine="31680"/>
        <w:rPr>
          <w:szCs w:val="32"/>
        </w:rPr>
      </w:pPr>
      <w:r w:rsidRPr="005D5C9C">
        <w:rPr>
          <w:rFonts w:hint="eastAsia"/>
          <w:szCs w:val="32"/>
        </w:rPr>
        <w:t>各单位宗教活动场所安全专项整治工作领导小组于</w:t>
      </w:r>
      <w:r w:rsidRPr="005D5C9C">
        <w:rPr>
          <w:szCs w:val="32"/>
        </w:rPr>
        <w:t>2020</w:t>
      </w:r>
      <w:r w:rsidRPr="005D5C9C">
        <w:rPr>
          <w:rFonts w:hint="eastAsia"/>
          <w:szCs w:val="32"/>
        </w:rPr>
        <w:t>年</w:t>
      </w:r>
      <w:r w:rsidRPr="005D5C9C">
        <w:rPr>
          <w:szCs w:val="32"/>
        </w:rPr>
        <w:t>11</w:t>
      </w:r>
      <w:r w:rsidRPr="005D5C9C">
        <w:rPr>
          <w:rFonts w:hint="eastAsia"/>
          <w:szCs w:val="32"/>
        </w:rPr>
        <w:t>月</w:t>
      </w:r>
      <w:r w:rsidRPr="005D5C9C">
        <w:rPr>
          <w:szCs w:val="32"/>
        </w:rPr>
        <w:t>10</w:t>
      </w:r>
      <w:r w:rsidRPr="005D5C9C">
        <w:rPr>
          <w:rFonts w:hint="eastAsia"/>
          <w:szCs w:val="32"/>
        </w:rPr>
        <w:t>日前，向市局专治办报送安全专项整治工作情况报告。</w:t>
      </w:r>
    </w:p>
    <w:p w:rsidR="001D6A1E" w:rsidRPr="005D5C9C" w:rsidRDefault="001D6A1E" w:rsidP="00096F82">
      <w:pPr>
        <w:spacing w:line="540" w:lineRule="exact"/>
        <w:ind w:firstLine="31680"/>
        <w:rPr>
          <w:szCs w:val="32"/>
        </w:rPr>
      </w:pPr>
      <w:r w:rsidRPr="005D5C9C">
        <w:rPr>
          <w:rFonts w:hint="eastAsia"/>
          <w:szCs w:val="32"/>
        </w:rPr>
        <w:t>从即日起，各县区（功能区）民宗部门日报信息、周统计表和一个清单、月度总结，工作日期间按照时间节点要求，按时报至市局专治办。针对各单位报送情况，市局专治办将每月向各县区（功能区）民族宗教工作领导小组通报专项整治工作推进情况。</w:t>
      </w:r>
    </w:p>
    <w:p w:rsidR="001D6A1E" w:rsidRPr="005D5C9C" w:rsidRDefault="001D6A1E" w:rsidP="00096F82">
      <w:pPr>
        <w:spacing w:line="540" w:lineRule="exact"/>
        <w:ind w:firstLine="31680"/>
        <w:rPr>
          <w:szCs w:val="32"/>
        </w:rPr>
      </w:pPr>
      <w:r w:rsidRPr="005D5C9C">
        <w:rPr>
          <w:rFonts w:hint="eastAsia"/>
          <w:szCs w:val="32"/>
        </w:rPr>
        <w:t>各县区（功能区）宗教活动场所安全专项整治工作领导小组要安排一名联络员专门负责信息统计和报送工作，并于</w:t>
      </w:r>
      <w:r w:rsidRPr="005D5C9C">
        <w:rPr>
          <w:szCs w:val="32"/>
        </w:rPr>
        <w:t>12</w:t>
      </w:r>
      <w:r w:rsidRPr="005D5C9C">
        <w:rPr>
          <w:rFonts w:hint="eastAsia"/>
          <w:szCs w:val="32"/>
        </w:rPr>
        <w:t>月底前将联络员姓名、职务及联系方式报送市局专治办邮箱。</w:t>
      </w:r>
    </w:p>
    <w:p w:rsidR="001D6A1E" w:rsidRPr="005D5C9C" w:rsidRDefault="001D6A1E" w:rsidP="00096F82">
      <w:pPr>
        <w:spacing w:line="540" w:lineRule="exact"/>
        <w:ind w:firstLine="31680"/>
        <w:rPr>
          <w:szCs w:val="32"/>
        </w:rPr>
      </w:pPr>
      <w:r w:rsidRPr="005D5C9C">
        <w:rPr>
          <w:rFonts w:hint="eastAsia"/>
          <w:szCs w:val="32"/>
        </w:rPr>
        <w:t>联系人：邱海军，刘泽林</w:t>
      </w:r>
      <w:r w:rsidRPr="005D5C9C">
        <w:rPr>
          <w:szCs w:val="32"/>
        </w:rPr>
        <w:t xml:space="preserve">   </w:t>
      </w:r>
      <w:r w:rsidRPr="005D5C9C">
        <w:rPr>
          <w:rFonts w:hint="eastAsia"/>
          <w:szCs w:val="32"/>
        </w:rPr>
        <w:t>联系电话：</w:t>
      </w:r>
      <w:r w:rsidRPr="005D5C9C">
        <w:rPr>
          <w:szCs w:val="32"/>
        </w:rPr>
        <w:t>85825560</w:t>
      </w:r>
    </w:p>
    <w:p w:rsidR="001D6A1E" w:rsidRPr="005D5C9C" w:rsidRDefault="001D6A1E" w:rsidP="00096F82">
      <w:pPr>
        <w:spacing w:line="540" w:lineRule="exact"/>
        <w:ind w:firstLine="31680"/>
        <w:rPr>
          <w:szCs w:val="32"/>
        </w:rPr>
      </w:pPr>
      <w:r w:rsidRPr="005D5C9C">
        <w:rPr>
          <w:rFonts w:hint="eastAsia"/>
          <w:szCs w:val="32"/>
        </w:rPr>
        <w:t>邮</w:t>
      </w:r>
      <w:r w:rsidRPr="005D5C9C">
        <w:rPr>
          <w:szCs w:val="32"/>
        </w:rPr>
        <w:t xml:space="preserve">  </w:t>
      </w:r>
      <w:r w:rsidRPr="005D5C9C">
        <w:rPr>
          <w:rFonts w:hint="eastAsia"/>
          <w:szCs w:val="32"/>
        </w:rPr>
        <w:t>箱：</w:t>
      </w:r>
      <w:r w:rsidRPr="005D5C9C">
        <w:rPr>
          <w:szCs w:val="32"/>
        </w:rPr>
        <w:t>3182756802@qq.com</w:t>
      </w:r>
    </w:p>
    <w:p w:rsidR="001D6A1E" w:rsidRPr="005D5C9C" w:rsidRDefault="001D6A1E" w:rsidP="00096F82">
      <w:pPr>
        <w:spacing w:line="540" w:lineRule="exact"/>
        <w:ind w:firstLine="31680"/>
        <w:rPr>
          <w:szCs w:val="32"/>
        </w:rPr>
      </w:pPr>
    </w:p>
    <w:p w:rsidR="001D6A1E" w:rsidRPr="005D5C9C" w:rsidRDefault="001D6A1E" w:rsidP="00096F82">
      <w:pPr>
        <w:spacing w:line="540" w:lineRule="exact"/>
        <w:ind w:firstLine="31680"/>
        <w:rPr>
          <w:szCs w:val="32"/>
        </w:rPr>
      </w:pPr>
      <w:r w:rsidRPr="005D5C9C">
        <w:rPr>
          <w:rFonts w:hint="eastAsia"/>
          <w:szCs w:val="32"/>
        </w:rPr>
        <w:t>附件：</w:t>
      </w:r>
      <w:r w:rsidRPr="005D5C9C">
        <w:rPr>
          <w:szCs w:val="32"/>
        </w:rPr>
        <w:t>1.</w:t>
      </w:r>
      <w:r w:rsidRPr="005D5C9C">
        <w:rPr>
          <w:rFonts w:hint="eastAsia"/>
          <w:szCs w:val="32"/>
        </w:rPr>
        <w:t>《安全生产专项整治行动统计表》</w:t>
      </w:r>
    </w:p>
    <w:p w:rsidR="001D6A1E" w:rsidRPr="005D5C9C" w:rsidRDefault="001D6A1E" w:rsidP="00096F82">
      <w:pPr>
        <w:spacing w:line="540" w:lineRule="exact"/>
        <w:ind w:firstLineChars="500" w:firstLine="31680"/>
        <w:rPr>
          <w:szCs w:val="32"/>
        </w:rPr>
      </w:pPr>
      <w:r w:rsidRPr="005D5C9C">
        <w:rPr>
          <w:szCs w:val="32"/>
        </w:rPr>
        <w:t>2.</w:t>
      </w:r>
      <w:r w:rsidRPr="005D5C9C">
        <w:rPr>
          <w:rFonts w:hint="eastAsia"/>
          <w:szCs w:val="32"/>
        </w:rPr>
        <w:t>《安全生产重大隐患清单》</w:t>
      </w:r>
    </w:p>
    <w:p w:rsidR="001D6A1E" w:rsidRPr="005D5C9C" w:rsidRDefault="001D6A1E">
      <w:pPr>
        <w:pStyle w:val="Default"/>
        <w:ind w:firstLine="360"/>
        <w:rPr>
          <w:rFonts w:ascii="Times New Roman" w:hAnsi="Times New Roman" w:cs="Times New Roman"/>
        </w:rPr>
      </w:pPr>
    </w:p>
    <w:p w:rsidR="001D6A1E" w:rsidRPr="005D5C9C" w:rsidRDefault="001D6A1E" w:rsidP="00096F82">
      <w:pPr>
        <w:ind w:firstLine="31680"/>
        <w:sectPr w:rsidR="001D6A1E" w:rsidRPr="005D5C9C" w:rsidSect="00C5122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fmt="numberInDash"/>
          <w:cols w:space="425"/>
          <w:docGrid w:type="lines" w:linePitch="312"/>
        </w:sectPr>
      </w:pPr>
    </w:p>
    <w:p w:rsidR="001D6A1E" w:rsidRPr="005D5C9C" w:rsidRDefault="001D6A1E" w:rsidP="00096F82">
      <w:pPr>
        <w:ind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1.4pt;width:697.7pt;height:175.65pt;z-index:251658240">
            <v:imagedata r:id="rId20" o:title=""/>
            <o:lock v:ext="edit" aspectratio="f"/>
          </v:shape>
          <o:OLEObject Type="Embed" ProgID="Excel.Sheet.12" ShapeID="_x0000_s1026" DrawAspect="Content" ObjectID="_1639201990" r:id="rId21"/>
        </w:pict>
      </w:r>
      <w:r>
        <w:rPr>
          <w:noProof/>
        </w:rPr>
        <w:pict>
          <v:shape id="_x0000_s1027" type="#_x0000_t75" style="position:absolute;left:0;text-align:left;margin-left:0;margin-top:7.8pt;width:697.8pt;height:156.6pt;z-index:-251659264" wrapcoords="0 0 -23 207 -23 21497 21600 21497 21600 0 0 0">
            <v:imagedata r:id="rId22" o:title=""/>
            <o:lock v:ext="edit" aspectratio="f"/>
            <w10:wrap type="tight"/>
          </v:shape>
          <o:OLEObject Type="Embed" ProgID="Excel.Sheet.12" ShapeID="_x0000_s1027" DrawAspect="Content" ObjectID="_1639201991" r:id="rId23"/>
        </w:pict>
      </w:r>
    </w:p>
    <w:p w:rsidR="001D6A1E" w:rsidRPr="005D5C9C" w:rsidRDefault="001D6A1E" w:rsidP="00096F82">
      <w:pPr>
        <w:ind w:firstLine="31680"/>
      </w:pPr>
    </w:p>
    <w:p w:rsidR="001D6A1E" w:rsidRPr="005D5C9C" w:rsidRDefault="001D6A1E" w:rsidP="00096F82">
      <w:pPr>
        <w:ind w:firstLine="31680"/>
      </w:pPr>
    </w:p>
    <w:p w:rsidR="001D6A1E" w:rsidRPr="005D5C9C" w:rsidRDefault="001D6A1E" w:rsidP="00096F82">
      <w:pPr>
        <w:ind w:firstLine="31680"/>
      </w:pPr>
    </w:p>
    <w:p w:rsidR="001D6A1E" w:rsidRPr="005D5C9C" w:rsidRDefault="001D6A1E" w:rsidP="00096F82">
      <w:pPr>
        <w:ind w:firstLine="31680"/>
      </w:pPr>
    </w:p>
    <w:p w:rsidR="001D6A1E" w:rsidRPr="005D5C9C" w:rsidRDefault="001D6A1E" w:rsidP="00096F82">
      <w:pPr>
        <w:ind w:firstLine="31680"/>
      </w:pPr>
    </w:p>
    <w:p w:rsidR="001D6A1E" w:rsidRPr="005D5C9C" w:rsidRDefault="001D6A1E" w:rsidP="00096F82">
      <w:pPr>
        <w:ind w:firstLine="31680"/>
      </w:pPr>
    </w:p>
    <w:p w:rsidR="001D6A1E" w:rsidRPr="005D5C9C" w:rsidRDefault="001D6A1E" w:rsidP="00096F82">
      <w:pPr>
        <w:tabs>
          <w:tab w:val="left" w:pos="11355"/>
        </w:tabs>
        <w:ind w:firstLine="31680"/>
        <w:sectPr w:rsidR="001D6A1E" w:rsidRPr="005D5C9C" w:rsidSect="004D077C">
          <w:pgSz w:w="16838" w:h="11906" w:orient="landscape"/>
          <w:pgMar w:top="1800" w:right="1440" w:bottom="1800" w:left="1440" w:header="851" w:footer="992" w:gutter="0"/>
          <w:pgNumType w:fmt="numberInDash"/>
          <w:cols w:space="425"/>
          <w:docGrid w:type="lines" w:linePitch="312"/>
        </w:sectPr>
      </w:pPr>
    </w:p>
    <w:p w:rsidR="001D6A1E" w:rsidRPr="005D5C9C" w:rsidRDefault="001D6A1E" w:rsidP="00CB6F66">
      <w:pPr>
        <w:pStyle w:val="a"/>
        <w:spacing w:line="400" w:lineRule="exact"/>
        <w:ind w:firstLine="361"/>
        <w:rPr>
          <w:rFonts w:ascii="Times New Roman" w:eastAsia="宋体"/>
          <w:b w:val="0"/>
        </w:rPr>
      </w:pPr>
    </w:p>
    <w:p w:rsidR="001D6A1E" w:rsidRPr="005D5C9C" w:rsidRDefault="001D6A1E" w:rsidP="00CB6F66">
      <w:pPr>
        <w:pStyle w:val="a"/>
        <w:spacing w:line="340" w:lineRule="exact"/>
        <w:rPr>
          <w:rFonts w:ascii="Times New Roman" w:eastAsia="宋体"/>
          <w:b w:val="0"/>
        </w:rPr>
      </w:pPr>
    </w:p>
    <w:sectPr w:rsidR="001D6A1E" w:rsidRPr="005D5C9C" w:rsidSect="00CB6F66">
      <w:footerReference w:type="default" r:id="rId24"/>
      <w:pgSz w:w="11906" w:h="16838"/>
      <w:pgMar w:top="2098" w:right="1474" w:bottom="1985"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A1E" w:rsidRDefault="001D6A1E" w:rsidP="00AD214A">
      <w:pPr>
        <w:spacing w:line="240" w:lineRule="auto"/>
        <w:ind w:firstLine="31680"/>
      </w:pPr>
      <w:r>
        <w:separator/>
      </w:r>
    </w:p>
  </w:endnote>
  <w:endnote w:type="continuationSeparator" w:id="0">
    <w:p w:rsidR="001D6A1E" w:rsidRDefault="001D6A1E" w:rsidP="00AD214A">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冼极">
    <w:altName w:val="PMingLiU"/>
    <w:panose1 w:val="00000000000000000000"/>
    <w:charset w:val="88"/>
    <w:family w:val="roman"/>
    <w:notTrueType/>
    <w:pitch w:val="default"/>
    <w:sig w:usb0="00000001" w:usb1="08080000" w:usb2="00000010" w:usb3="00000000" w:csb0="00100000" w:csb1="00000000"/>
  </w:font>
  <w:font w:name="溘冼_GB2312">
    <w:altName w:val="PMingLiU"/>
    <w:panose1 w:val="00000000000000000000"/>
    <w:charset w:val="88"/>
    <w:family w:val="modern"/>
    <w:notTrueType/>
    <w:pitch w:val="default"/>
    <w:sig w:usb0="00000001" w:usb1="08080000" w:usb2="00000010" w:usb3="00000000" w:csb0="0010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方正小标宋_GBK">
    <w:altName w:val="方正粗黑宋简体"/>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方正黑体_GBK">
    <w:altName w:val="方正粗黑宋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Footer"/>
      <w:ind w:firstLine="31680"/>
      <w:jc w:val="center"/>
      <w:rPr>
        <w:rFonts w:ascii="宋体" w:eastAsia="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096F82">
      <w:rPr>
        <w:rFonts w:ascii="宋体" w:eastAsia="宋体"/>
        <w:noProof/>
        <w:sz w:val="28"/>
        <w:szCs w:val="28"/>
        <w:lang w:val="zh-CN"/>
      </w:rPr>
      <w:t>-</w:t>
    </w:r>
    <w:r>
      <w:rPr>
        <w:rFonts w:ascii="宋体" w:hAnsi="宋体"/>
        <w:noProof/>
        <w:sz w:val="28"/>
        <w:szCs w:val="28"/>
      </w:rPr>
      <w:t xml:space="preserve"> 38 -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Footer"/>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096F82">
    <w:pPr>
      <w:pStyle w:val="Footer"/>
      <w:framePr w:wrap="around" w:vAnchor="text" w:hAnchor="margin" w:xAlign="center" w:y="1"/>
      <w:ind w:firstLine="31680"/>
      <w:rPr>
        <w:rStyle w:val="PageNumber"/>
      </w:rPr>
    </w:pPr>
    <w:r>
      <w:rPr>
        <w:rStyle w:val="PageNumber"/>
      </w:rPr>
      <w:fldChar w:fldCharType="begin"/>
    </w:r>
    <w:r>
      <w:rPr>
        <w:rStyle w:val="PageNumber"/>
      </w:rPr>
      <w:instrText xml:space="preserve">PAGE  </w:instrText>
    </w:r>
    <w:r>
      <w:rPr>
        <w:rStyle w:val="PageNumber"/>
      </w:rPr>
      <w:fldChar w:fldCharType="end"/>
    </w:r>
  </w:p>
  <w:p w:rsidR="001D6A1E" w:rsidRDefault="001D6A1E" w:rsidP="00AD214A">
    <w:pPr>
      <w:pStyle w:val="Footer"/>
      <w:ind w:firstLine="316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Pr="00C51224" w:rsidRDefault="001D6A1E" w:rsidP="00096F82">
    <w:pPr>
      <w:pStyle w:val="Footer"/>
      <w:framePr w:wrap="around" w:vAnchor="text" w:hAnchor="margin" w:xAlign="center" w:y="1"/>
      <w:ind w:firstLine="31680"/>
      <w:rPr>
        <w:rStyle w:val="PageNumber"/>
        <w:rFonts w:ascii="宋体" w:eastAsia="宋体" w:hAnsi="宋体"/>
        <w:sz w:val="30"/>
        <w:szCs w:val="30"/>
      </w:rPr>
    </w:pPr>
    <w:r w:rsidRPr="00C51224">
      <w:rPr>
        <w:rStyle w:val="PageNumber"/>
        <w:rFonts w:ascii="宋体" w:eastAsia="宋体" w:hAnsi="宋体"/>
        <w:sz w:val="30"/>
        <w:szCs w:val="30"/>
      </w:rPr>
      <w:fldChar w:fldCharType="begin"/>
    </w:r>
    <w:r w:rsidRPr="00C51224">
      <w:rPr>
        <w:rStyle w:val="PageNumber"/>
        <w:rFonts w:ascii="宋体" w:eastAsia="宋体" w:hAnsi="宋体"/>
        <w:sz w:val="30"/>
        <w:szCs w:val="30"/>
      </w:rPr>
      <w:instrText xml:space="preserve">PAGE  </w:instrText>
    </w:r>
    <w:r w:rsidRPr="00C51224">
      <w:rPr>
        <w:rStyle w:val="PageNumber"/>
        <w:rFonts w:ascii="宋体" w:eastAsia="宋体" w:hAnsi="宋体"/>
        <w:sz w:val="30"/>
        <w:szCs w:val="30"/>
      </w:rPr>
      <w:fldChar w:fldCharType="separate"/>
    </w:r>
    <w:r>
      <w:rPr>
        <w:rStyle w:val="PageNumber"/>
        <w:rFonts w:ascii="宋体" w:eastAsia="宋体" w:hAnsi="宋体"/>
        <w:noProof/>
        <w:sz w:val="30"/>
        <w:szCs w:val="30"/>
      </w:rPr>
      <w:t>- 64 -</w:t>
    </w:r>
    <w:r w:rsidRPr="00C51224">
      <w:rPr>
        <w:rStyle w:val="PageNumber"/>
        <w:rFonts w:ascii="宋体" w:eastAsia="宋体" w:hAnsi="宋体"/>
        <w:sz w:val="30"/>
        <w:szCs w:val="30"/>
      </w:rPr>
      <w:fldChar w:fldCharType="end"/>
    </w:r>
  </w:p>
  <w:p w:rsidR="001D6A1E" w:rsidRDefault="001D6A1E" w:rsidP="00AD214A">
    <w:pPr>
      <w:pStyle w:val="Footer"/>
      <w:ind w:firstLine="3168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Footer"/>
      <w:ind w:firstLine="3168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Footer"/>
      <w:ind w:firstLine="3168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A1E" w:rsidRDefault="001D6A1E" w:rsidP="00AD214A">
      <w:pPr>
        <w:spacing w:line="240" w:lineRule="auto"/>
        <w:ind w:firstLine="31680"/>
      </w:pPr>
      <w:r>
        <w:separator/>
      </w:r>
    </w:p>
  </w:footnote>
  <w:footnote w:type="continuationSeparator" w:id="0">
    <w:p w:rsidR="001D6A1E" w:rsidRDefault="001D6A1E" w:rsidP="00AD214A">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Pr="003615C1" w:rsidRDefault="001D6A1E" w:rsidP="003615C1">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Header"/>
      <w:ind w:firstLine="316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Header"/>
      <w:ind w:firstLine="316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Header"/>
      <w:pBdr>
        <w:bottom w:val="none" w:sz="0" w:space="0" w:color="auto"/>
      </w:pBdr>
      <w:ind w:firstLine="3168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1E" w:rsidRDefault="001D6A1E" w:rsidP="00AD214A">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D8641"/>
    <w:multiLevelType w:val="singleLevel"/>
    <w:tmpl w:val="812D8641"/>
    <w:lvl w:ilvl="0">
      <w:start w:val="1"/>
      <w:numFmt w:val="chineseCounting"/>
      <w:suff w:val="nothing"/>
      <w:lvlText w:val="（%1）"/>
      <w:lvlJc w:val="left"/>
      <w:rPr>
        <w:rFonts w:cs="Times New Roman" w:hint="eastAsia"/>
      </w:rPr>
    </w:lvl>
  </w:abstractNum>
  <w:abstractNum w:abstractNumId="1">
    <w:nsid w:val="FFFFFF7C"/>
    <w:multiLevelType w:val="singleLevel"/>
    <w:tmpl w:val="43D6EA58"/>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BAE4396A"/>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2F7E7AB2"/>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717E6054"/>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D14CEFC2"/>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C3402852"/>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BE323F38"/>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37368FFE"/>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030E7E9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DDC0596"/>
    <w:lvl w:ilvl="0">
      <w:start w:val="1"/>
      <w:numFmt w:val="bullet"/>
      <w:lvlText w:val=""/>
      <w:lvlJc w:val="left"/>
      <w:pPr>
        <w:tabs>
          <w:tab w:val="num" w:pos="360"/>
        </w:tabs>
        <w:ind w:left="360" w:hanging="360"/>
      </w:pPr>
      <w:rPr>
        <w:rFonts w:ascii="Wingdings" w:hAnsi="Wingdings" w:hint="default"/>
      </w:rPr>
    </w:lvl>
  </w:abstractNum>
  <w:abstractNum w:abstractNumId="11">
    <w:nsid w:val="2B271CDF"/>
    <w:multiLevelType w:val="singleLevel"/>
    <w:tmpl w:val="2B271CDF"/>
    <w:lvl w:ilvl="0">
      <w:start w:val="2"/>
      <w:numFmt w:val="chineseCounting"/>
      <w:suff w:val="nothing"/>
      <w:lvlText w:val="（%1）"/>
      <w:lvlJc w:val="left"/>
      <w:rPr>
        <w:rFonts w:cs="Times New Roman" w:hint="eastAsia"/>
      </w:rPr>
    </w:lvl>
  </w:abstractNum>
  <w:abstractNum w:abstractNumId="12">
    <w:nsid w:val="38B006BE"/>
    <w:multiLevelType w:val="singleLevel"/>
    <w:tmpl w:val="38B006BE"/>
    <w:lvl w:ilvl="0">
      <w:start w:val="1"/>
      <w:numFmt w:val="decimal"/>
      <w:suff w:val="nothing"/>
      <w:lvlText w:val="%1．"/>
      <w:lvlJc w:val="left"/>
      <w:rPr>
        <w:rFonts w:cs="Times New Roman"/>
      </w:rPr>
    </w:lvl>
  </w:abstractNum>
  <w:abstractNum w:abstractNumId="13">
    <w:nsid w:val="3D862D00"/>
    <w:multiLevelType w:val="singleLevel"/>
    <w:tmpl w:val="3D862D00"/>
    <w:lvl w:ilvl="0">
      <w:start w:val="3"/>
      <w:numFmt w:val="chineseCounting"/>
      <w:suff w:val="nothing"/>
      <w:lvlText w:val="%1、"/>
      <w:lvlJc w:val="left"/>
      <w:rPr>
        <w:rFonts w:cs="Times New Roman" w:hint="eastAsia"/>
      </w:rPr>
    </w:lvl>
  </w:abstractNum>
  <w:num w:numId="1">
    <w:abstractNumId w:val="13"/>
  </w:num>
  <w:num w:numId="2">
    <w:abstractNumId w:val="0"/>
  </w:num>
  <w:num w:numId="3">
    <w:abstractNumId w:val="12"/>
  </w:num>
  <w:num w:numId="4">
    <w:abstractNumId w:val="11"/>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1AD"/>
    <w:rsid w:val="000026D3"/>
    <w:rsid w:val="000101B8"/>
    <w:rsid w:val="000169FC"/>
    <w:rsid w:val="00031390"/>
    <w:rsid w:val="00096F82"/>
    <w:rsid w:val="00153DE8"/>
    <w:rsid w:val="00157531"/>
    <w:rsid w:val="00185F48"/>
    <w:rsid w:val="0019294E"/>
    <w:rsid w:val="001D6A1E"/>
    <w:rsid w:val="002B10D5"/>
    <w:rsid w:val="002B6393"/>
    <w:rsid w:val="0031503B"/>
    <w:rsid w:val="003615C1"/>
    <w:rsid w:val="00383ECA"/>
    <w:rsid w:val="00392887"/>
    <w:rsid w:val="00407672"/>
    <w:rsid w:val="004633DA"/>
    <w:rsid w:val="00463876"/>
    <w:rsid w:val="00463F59"/>
    <w:rsid w:val="004860A5"/>
    <w:rsid w:val="004C7618"/>
    <w:rsid w:val="004D077C"/>
    <w:rsid w:val="004E2063"/>
    <w:rsid w:val="00525BF2"/>
    <w:rsid w:val="00546622"/>
    <w:rsid w:val="005A2F27"/>
    <w:rsid w:val="005D5C9C"/>
    <w:rsid w:val="005E1961"/>
    <w:rsid w:val="00631FF9"/>
    <w:rsid w:val="006A120D"/>
    <w:rsid w:val="00746456"/>
    <w:rsid w:val="007D75A0"/>
    <w:rsid w:val="007F3FDC"/>
    <w:rsid w:val="009272CE"/>
    <w:rsid w:val="00976DCF"/>
    <w:rsid w:val="009871AD"/>
    <w:rsid w:val="00A5483A"/>
    <w:rsid w:val="00A605D7"/>
    <w:rsid w:val="00A93F95"/>
    <w:rsid w:val="00AC3C5C"/>
    <w:rsid w:val="00AD214A"/>
    <w:rsid w:val="00B10721"/>
    <w:rsid w:val="00B1676B"/>
    <w:rsid w:val="00B1714D"/>
    <w:rsid w:val="00B764D3"/>
    <w:rsid w:val="00BB5620"/>
    <w:rsid w:val="00BE08B1"/>
    <w:rsid w:val="00C51224"/>
    <w:rsid w:val="00C85763"/>
    <w:rsid w:val="00CB6F66"/>
    <w:rsid w:val="00D124DD"/>
    <w:rsid w:val="00D41176"/>
    <w:rsid w:val="00D90BD2"/>
    <w:rsid w:val="00DD635B"/>
    <w:rsid w:val="00E416B3"/>
    <w:rsid w:val="00EC5585"/>
    <w:rsid w:val="330158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CF"/>
    <w:pPr>
      <w:widowControl w:val="0"/>
      <w:spacing w:line="560" w:lineRule="exact"/>
      <w:ind w:firstLineChars="200" w:firstLine="200"/>
      <w:jc w:val="both"/>
    </w:pPr>
    <w:rPr>
      <w:rFonts w:eastAsia="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6DCF"/>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976DCF"/>
    <w:rPr>
      <w:rFonts w:ascii="Times New Roman" w:eastAsia="仿宋_GB2312" w:hAnsi="Times New Roman" w:cs="Times New Roman"/>
      <w:sz w:val="18"/>
      <w:szCs w:val="18"/>
    </w:rPr>
  </w:style>
  <w:style w:type="paragraph" w:styleId="Header">
    <w:name w:val="header"/>
    <w:basedOn w:val="Normal"/>
    <w:link w:val="HeaderChar"/>
    <w:uiPriority w:val="99"/>
    <w:semiHidden/>
    <w:rsid w:val="00976D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976DCF"/>
    <w:rPr>
      <w:rFonts w:ascii="Times New Roman" w:eastAsia="仿宋_GB2312" w:hAnsi="Times New Roman" w:cs="Times New Roman"/>
      <w:sz w:val="18"/>
      <w:szCs w:val="18"/>
    </w:rPr>
  </w:style>
  <w:style w:type="paragraph" w:styleId="NormalWeb">
    <w:name w:val="Normal (Web)"/>
    <w:basedOn w:val="Normal"/>
    <w:uiPriority w:val="99"/>
    <w:rsid w:val="00976DCF"/>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styleId="Hyperlink">
    <w:name w:val="Hyperlink"/>
    <w:basedOn w:val="DefaultParagraphFont"/>
    <w:uiPriority w:val="99"/>
    <w:rsid w:val="00976DCF"/>
    <w:rPr>
      <w:rFonts w:cs="Times New Roman"/>
      <w:color w:val="0000FF"/>
      <w:u w:val="none"/>
    </w:rPr>
  </w:style>
  <w:style w:type="paragraph" w:customStyle="1" w:styleId="Default">
    <w:name w:val="Default"/>
    <w:uiPriority w:val="99"/>
    <w:rsid w:val="00976DCF"/>
    <w:pPr>
      <w:widowControl w:val="0"/>
      <w:autoSpaceDE w:val="0"/>
      <w:autoSpaceDN w:val="0"/>
      <w:adjustRightInd w:val="0"/>
    </w:pPr>
    <w:rPr>
      <w:rFonts w:ascii="楷体_GB2312" w:eastAsia="楷体_GB2312" w:hAnsi="Calibri" w:cs="楷体_GB2312"/>
      <w:color w:val="000000"/>
      <w:kern w:val="0"/>
      <w:sz w:val="24"/>
      <w:szCs w:val="24"/>
    </w:rPr>
  </w:style>
  <w:style w:type="character" w:styleId="PageNumber">
    <w:name w:val="page number"/>
    <w:basedOn w:val="DefaultParagraphFont"/>
    <w:uiPriority w:val="99"/>
    <w:rsid w:val="00C51224"/>
    <w:rPr>
      <w:rFonts w:cs="Times New Roman"/>
    </w:rPr>
  </w:style>
  <w:style w:type="paragraph" w:customStyle="1" w:styleId="a">
    <w:name w:val="主题词"/>
    <w:basedOn w:val="Normal"/>
    <w:uiPriority w:val="99"/>
    <w:rsid w:val="00CB6F66"/>
    <w:pPr>
      <w:widowControl/>
      <w:autoSpaceDE w:val="0"/>
      <w:autoSpaceDN w:val="0"/>
      <w:adjustRightInd w:val="0"/>
      <w:spacing w:line="240" w:lineRule="atLeast"/>
      <w:ind w:firstLineChars="0" w:firstLine="0"/>
      <w:jc w:val="left"/>
    </w:pPr>
    <w:rPr>
      <w:rFonts w:ascii="冼极" w:eastAsia="冼极"/>
      <w:b/>
      <w:kern w:val="0"/>
      <w:szCs w:val="20"/>
    </w:rPr>
  </w:style>
  <w:style w:type="paragraph" w:customStyle="1" w:styleId="a0">
    <w:name w:val="线型"/>
    <w:basedOn w:val="Normal"/>
    <w:uiPriority w:val="99"/>
    <w:rsid w:val="00CB6F66"/>
    <w:pPr>
      <w:widowControl/>
      <w:autoSpaceDE w:val="0"/>
      <w:autoSpaceDN w:val="0"/>
      <w:adjustRightInd w:val="0"/>
      <w:spacing w:line="240" w:lineRule="auto"/>
      <w:ind w:firstLineChars="0" w:firstLine="0"/>
      <w:jc w:val="center"/>
    </w:pPr>
    <w:rPr>
      <w:rFonts w:ascii="溘冼_GB2312" w:eastAsia="溘冼_GB2312"/>
      <w:kern w:val="0"/>
      <w:sz w:val="21"/>
      <w:szCs w:val="20"/>
    </w:rPr>
  </w:style>
  <w:style w:type="paragraph" w:styleId="Date">
    <w:name w:val="Date"/>
    <w:basedOn w:val="Normal"/>
    <w:next w:val="Normal"/>
    <w:link w:val="DateChar"/>
    <w:uiPriority w:val="99"/>
    <w:rsid w:val="00096F82"/>
    <w:pPr>
      <w:ind w:leftChars="2500" w:left="100"/>
    </w:pPr>
  </w:style>
  <w:style w:type="character" w:customStyle="1" w:styleId="DateChar">
    <w:name w:val="Date Char"/>
    <w:basedOn w:val="DefaultParagraphFont"/>
    <w:link w:val="Date"/>
    <w:uiPriority w:val="99"/>
    <w:semiHidden/>
    <w:rsid w:val="003A27A9"/>
    <w:rPr>
      <w:rFonts w:eastAsia="仿宋_GB231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mailto:lyggfkg435@126.com"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65</Pages>
  <Words>4892</Words>
  <Characters>27885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连安专〔2019〕4号</dc:title>
  <dc:subject/>
  <dc:creator>微软用户</dc:creator>
  <cp:keywords/>
  <dc:description/>
  <cp:lastModifiedBy>微软用户</cp:lastModifiedBy>
  <cp:revision>2</cp:revision>
  <cp:lastPrinted>2019-12-28T07:17:00Z</cp:lastPrinted>
  <dcterms:created xsi:type="dcterms:W3CDTF">2019-12-30T01:07:00Z</dcterms:created>
  <dcterms:modified xsi:type="dcterms:W3CDTF">2019-12-30T01:07:00Z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