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黑体" w:hAnsi="黑体" w:eastAsia="黑体"/>
          <w:sz w:val="32"/>
          <w:szCs w:val="32"/>
        </w:rPr>
      </w:pPr>
      <w:bookmarkStart w:id="0" w:name="_GoBack"/>
      <w:bookmarkEnd w:id="0"/>
      <w:r>
        <w:rPr>
          <w:rFonts w:ascii="黑体" w:hAnsi="黑体" w:eastAsia="黑体"/>
          <w:sz w:val="32"/>
          <w:szCs w:val="32"/>
        </w:rPr>
        <w:t>附件1</w:t>
      </w:r>
    </w:p>
    <w:p>
      <w:pPr>
        <w:spacing w:line="540" w:lineRule="exact"/>
        <w:rPr>
          <w:rFonts w:eastAsia="方正小标宋_GBK"/>
        </w:rPr>
      </w:pPr>
    </w:p>
    <w:tbl>
      <w:tblPr>
        <w:tblStyle w:val="7"/>
        <w:tblW w:w="14083" w:type="dxa"/>
        <w:tblInd w:w="93" w:type="dxa"/>
        <w:tblLayout w:type="fixed"/>
        <w:tblCellMar>
          <w:top w:w="0" w:type="dxa"/>
          <w:left w:w="108" w:type="dxa"/>
          <w:bottom w:w="0" w:type="dxa"/>
          <w:right w:w="108" w:type="dxa"/>
        </w:tblCellMar>
      </w:tblPr>
      <w:tblGrid>
        <w:gridCol w:w="2535"/>
        <w:gridCol w:w="2340"/>
        <w:gridCol w:w="2340"/>
        <w:gridCol w:w="2340"/>
        <w:gridCol w:w="2160"/>
        <w:gridCol w:w="2368"/>
      </w:tblGrid>
      <w:tr>
        <w:tblPrEx>
          <w:tblCellMar>
            <w:top w:w="0" w:type="dxa"/>
            <w:left w:w="108" w:type="dxa"/>
            <w:bottom w:w="0" w:type="dxa"/>
            <w:right w:w="108" w:type="dxa"/>
          </w:tblCellMar>
        </w:tblPrEx>
        <w:trPr>
          <w:trHeight w:val="624" w:hRule="atLeast"/>
        </w:trPr>
        <w:tc>
          <w:tcPr>
            <w:tcW w:w="14083" w:type="dxa"/>
            <w:gridSpan w:val="6"/>
            <w:vMerge w:val="restart"/>
            <w:tcBorders>
              <w:top w:val="nil"/>
              <w:left w:val="nil"/>
              <w:bottom w:val="nil"/>
              <w:right w:val="nil"/>
            </w:tcBorders>
            <w:vAlign w:val="center"/>
          </w:tcPr>
          <w:p>
            <w:pPr>
              <w:spacing w:line="540"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“安全生产月”活动联络员推荐表</w:t>
            </w:r>
          </w:p>
        </w:tc>
      </w:tr>
      <w:tr>
        <w:tblPrEx>
          <w:tblCellMar>
            <w:top w:w="0" w:type="dxa"/>
            <w:left w:w="108" w:type="dxa"/>
            <w:bottom w:w="0" w:type="dxa"/>
            <w:right w:w="108" w:type="dxa"/>
          </w:tblCellMar>
        </w:tblPrEx>
        <w:trPr>
          <w:trHeight w:val="624" w:hRule="atLeast"/>
        </w:trPr>
        <w:tc>
          <w:tcPr>
            <w:tcW w:w="14083" w:type="dxa"/>
            <w:gridSpan w:val="6"/>
            <w:vMerge w:val="continue"/>
            <w:tcBorders>
              <w:top w:val="nil"/>
              <w:left w:val="nil"/>
              <w:bottom w:val="nil"/>
              <w:right w:val="nil"/>
            </w:tcBorders>
            <w:vAlign w:val="center"/>
          </w:tcPr>
          <w:p>
            <w:pPr>
              <w:spacing w:line="540" w:lineRule="exact"/>
              <w:rPr>
                <w:rFonts w:eastAsia="华文中宋"/>
                <w:b/>
                <w:bCs/>
              </w:rPr>
            </w:pPr>
          </w:p>
        </w:tc>
      </w:tr>
      <w:tr>
        <w:tblPrEx>
          <w:tblCellMar>
            <w:top w:w="0" w:type="dxa"/>
            <w:left w:w="108" w:type="dxa"/>
            <w:bottom w:w="0" w:type="dxa"/>
            <w:right w:w="108" w:type="dxa"/>
          </w:tblCellMar>
        </w:tblPrEx>
        <w:trPr>
          <w:trHeight w:val="720" w:hRule="atLeast"/>
        </w:trPr>
        <w:tc>
          <w:tcPr>
            <w:tcW w:w="2535"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Theme="minorEastAsia" w:hAnsiTheme="minorEastAsia"/>
                <w:sz w:val="28"/>
                <w:szCs w:val="28"/>
              </w:rPr>
            </w:pPr>
            <w:r>
              <w:rPr>
                <w:rFonts w:asciiTheme="minorEastAsia" w:hAnsiTheme="minorEastAsia"/>
                <w:sz w:val="28"/>
                <w:szCs w:val="28"/>
              </w:rPr>
              <w:t>姓名</w:t>
            </w:r>
          </w:p>
        </w:tc>
        <w:tc>
          <w:tcPr>
            <w:tcW w:w="2340" w:type="dxa"/>
            <w:tcBorders>
              <w:top w:val="single" w:color="auto" w:sz="4" w:space="0"/>
              <w:left w:val="nil"/>
              <w:bottom w:val="single" w:color="auto" w:sz="4" w:space="0"/>
              <w:right w:val="single" w:color="auto" w:sz="4" w:space="0"/>
            </w:tcBorders>
            <w:vAlign w:val="center"/>
          </w:tcPr>
          <w:p>
            <w:pPr>
              <w:spacing w:line="540" w:lineRule="exact"/>
              <w:jc w:val="center"/>
              <w:rPr>
                <w:rFonts w:asciiTheme="minorEastAsia" w:hAnsiTheme="minorEastAsia"/>
                <w:sz w:val="28"/>
                <w:szCs w:val="28"/>
              </w:rPr>
            </w:pPr>
          </w:p>
        </w:tc>
        <w:tc>
          <w:tcPr>
            <w:tcW w:w="2340" w:type="dxa"/>
            <w:tcBorders>
              <w:top w:val="single" w:color="auto" w:sz="4" w:space="0"/>
              <w:left w:val="nil"/>
              <w:bottom w:val="single" w:color="auto" w:sz="4" w:space="0"/>
              <w:right w:val="single" w:color="auto" w:sz="4" w:space="0"/>
            </w:tcBorders>
            <w:vAlign w:val="center"/>
          </w:tcPr>
          <w:p>
            <w:pPr>
              <w:spacing w:line="540" w:lineRule="exact"/>
              <w:jc w:val="center"/>
              <w:rPr>
                <w:rFonts w:asciiTheme="minorEastAsia" w:hAnsiTheme="minorEastAsia"/>
                <w:sz w:val="28"/>
                <w:szCs w:val="28"/>
              </w:rPr>
            </w:pPr>
            <w:r>
              <w:rPr>
                <w:rFonts w:asciiTheme="minorEastAsia" w:hAnsiTheme="minorEastAsia"/>
                <w:sz w:val="28"/>
                <w:szCs w:val="28"/>
              </w:rPr>
              <w:t>性别</w:t>
            </w:r>
          </w:p>
        </w:tc>
        <w:tc>
          <w:tcPr>
            <w:tcW w:w="2340" w:type="dxa"/>
            <w:tcBorders>
              <w:top w:val="single" w:color="auto" w:sz="4" w:space="0"/>
              <w:left w:val="nil"/>
              <w:bottom w:val="single" w:color="auto" w:sz="4" w:space="0"/>
              <w:right w:val="single" w:color="auto" w:sz="4" w:space="0"/>
            </w:tcBorders>
            <w:vAlign w:val="center"/>
          </w:tcPr>
          <w:p>
            <w:pPr>
              <w:spacing w:line="540" w:lineRule="exact"/>
              <w:jc w:val="center"/>
              <w:rPr>
                <w:rFonts w:asciiTheme="minorEastAsia" w:hAnsiTheme="minorEastAsia"/>
                <w:sz w:val="28"/>
                <w:szCs w:val="28"/>
              </w:rPr>
            </w:pPr>
          </w:p>
        </w:tc>
        <w:tc>
          <w:tcPr>
            <w:tcW w:w="2160" w:type="dxa"/>
            <w:tcBorders>
              <w:top w:val="single" w:color="auto" w:sz="4" w:space="0"/>
              <w:left w:val="nil"/>
              <w:bottom w:val="single" w:color="auto" w:sz="4" w:space="0"/>
              <w:right w:val="single" w:color="auto" w:sz="4" w:space="0"/>
            </w:tcBorders>
            <w:vAlign w:val="center"/>
          </w:tcPr>
          <w:p>
            <w:pPr>
              <w:spacing w:line="540" w:lineRule="exact"/>
              <w:jc w:val="center"/>
              <w:rPr>
                <w:rFonts w:asciiTheme="minorEastAsia" w:hAnsiTheme="minorEastAsia"/>
                <w:sz w:val="28"/>
                <w:szCs w:val="28"/>
              </w:rPr>
            </w:pPr>
            <w:r>
              <w:rPr>
                <w:rFonts w:asciiTheme="minorEastAsia" w:hAnsiTheme="minorEastAsia"/>
                <w:sz w:val="28"/>
                <w:szCs w:val="28"/>
              </w:rPr>
              <w:t>职务</w:t>
            </w:r>
          </w:p>
        </w:tc>
        <w:tc>
          <w:tcPr>
            <w:tcW w:w="2368" w:type="dxa"/>
            <w:tcBorders>
              <w:top w:val="single" w:color="auto" w:sz="4" w:space="0"/>
              <w:left w:val="nil"/>
              <w:bottom w:val="single" w:color="auto" w:sz="4" w:space="0"/>
              <w:right w:val="single" w:color="auto" w:sz="4" w:space="0"/>
            </w:tcBorders>
            <w:vAlign w:val="center"/>
          </w:tcPr>
          <w:p>
            <w:pPr>
              <w:spacing w:line="540" w:lineRule="exact"/>
              <w:jc w:val="center"/>
              <w:rPr>
                <w:rFonts w:asciiTheme="minorEastAsia" w:hAnsiTheme="minorEastAsia"/>
                <w:sz w:val="28"/>
                <w:szCs w:val="28"/>
              </w:rPr>
            </w:pPr>
          </w:p>
        </w:tc>
      </w:tr>
      <w:tr>
        <w:tblPrEx>
          <w:tblCellMar>
            <w:top w:w="0" w:type="dxa"/>
            <w:left w:w="108" w:type="dxa"/>
            <w:bottom w:w="0" w:type="dxa"/>
            <w:right w:w="108" w:type="dxa"/>
          </w:tblCellMar>
        </w:tblPrEx>
        <w:trPr>
          <w:trHeight w:val="780" w:hRule="atLeast"/>
        </w:trPr>
        <w:tc>
          <w:tcPr>
            <w:tcW w:w="2535" w:type="dxa"/>
            <w:tcBorders>
              <w:top w:val="nil"/>
              <w:left w:val="single" w:color="auto" w:sz="4" w:space="0"/>
              <w:bottom w:val="single" w:color="auto" w:sz="4" w:space="0"/>
              <w:right w:val="single" w:color="auto" w:sz="4" w:space="0"/>
            </w:tcBorders>
            <w:vAlign w:val="center"/>
          </w:tcPr>
          <w:p>
            <w:pPr>
              <w:spacing w:line="540" w:lineRule="exact"/>
              <w:jc w:val="center"/>
              <w:rPr>
                <w:rFonts w:asciiTheme="minorEastAsia" w:hAnsiTheme="minorEastAsia"/>
                <w:sz w:val="28"/>
                <w:szCs w:val="28"/>
              </w:rPr>
            </w:pPr>
            <w:r>
              <w:rPr>
                <w:rFonts w:asciiTheme="minorEastAsia" w:hAnsiTheme="minorEastAsia"/>
                <w:sz w:val="28"/>
                <w:szCs w:val="28"/>
              </w:rPr>
              <w:t>办公电话</w:t>
            </w:r>
          </w:p>
        </w:tc>
        <w:tc>
          <w:tcPr>
            <w:tcW w:w="2340" w:type="dxa"/>
            <w:tcBorders>
              <w:top w:val="nil"/>
              <w:left w:val="nil"/>
              <w:bottom w:val="single" w:color="auto" w:sz="4" w:space="0"/>
              <w:right w:val="single" w:color="auto" w:sz="4" w:space="0"/>
            </w:tcBorders>
            <w:vAlign w:val="center"/>
          </w:tcPr>
          <w:p>
            <w:pPr>
              <w:spacing w:line="540" w:lineRule="exact"/>
              <w:jc w:val="center"/>
              <w:rPr>
                <w:rFonts w:asciiTheme="minorEastAsia" w:hAnsiTheme="minorEastAsia"/>
                <w:sz w:val="28"/>
                <w:szCs w:val="28"/>
              </w:rPr>
            </w:pPr>
          </w:p>
        </w:tc>
        <w:tc>
          <w:tcPr>
            <w:tcW w:w="2340" w:type="dxa"/>
            <w:tcBorders>
              <w:top w:val="nil"/>
              <w:left w:val="nil"/>
              <w:bottom w:val="single" w:color="auto" w:sz="4" w:space="0"/>
              <w:right w:val="single" w:color="auto" w:sz="4" w:space="0"/>
            </w:tcBorders>
            <w:vAlign w:val="center"/>
          </w:tcPr>
          <w:p>
            <w:pPr>
              <w:spacing w:line="540" w:lineRule="exact"/>
              <w:jc w:val="center"/>
              <w:rPr>
                <w:rFonts w:asciiTheme="minorEastAsia" w:hAnsiTheme="minorEastAsia"/>
                <w:sz w:val="28"/>
                <w:szCs w:val="28"/>
              </w:rPr>
            </w:pPr>
            <w:r>
              <w:rPr>
                <w:rFonts w:asciiTheme="minorEastAsia" w:hAnsiTheme="minorEastAsia"/>
                <w:sz w:val="28"/>
                <w:szCs w:val="28"/>
              </w:rPr>
              <w:t>手机</w:t>
            </w:r>
          </w:p>
        </w:tc>
        <w:tc>
          <w:tcPr>
            <w:tcW w:w="2340" w:type="dxa"/>
            <w:tcBorders>
              <w:top w:val="nil"/>
              <w:left w:val="nil"/>
              <w:bottom w:val="single" w:color="auto" w:sz="4" w:space="0"/>
              <w:right w:val="single" w:color="auto" w:sz="4" w:space="0"/>
            </w:tcBorders>
            <w:vAlign w:val="center"/>
          </w:tcPr>
          <w:p>
            <w:pPr>
              <w:spacing w:line="540" w:lineRule="exact"/>
              <w:jc w:val="center"/>
              <w:rPr>
                <w:rFonts w:asciiTheme="minorEastAsia" w:hAnsiTheme="minorEastAsia"/>
                <w:sz w:val="28"/>
                <w:szCs w:val="28"/>
              </w:rPr>
            </w:pPr>
          </w:p>
        </w:tc>
        <w:tc>
          <w:tcPr>
            <w:tcW w:w="2160" w:type="dxa"/>
            <w:tcBorders>
              <w:top w:val="nil"/>
              <w:left w:val="nil"/>
              <w:bottom w:val="single" w:color="auto" w:sz="4" w:space="0"/>
              <w:right w:val="single" w:color="auto" w:sz="4" w:space="0"/>
            </w:tcBorders>
            <w:vAlign w:val="center"/>
          </w:tcPr>
          <w:p>
            <w:pPr>
              <w:spacing w:line="540" w:lineRule="exact"/>
              <w:jc w:val="center"/>
              <w:rPr>
                <w:rFonts w:asciiTheme="minorEastAsia" w:hAnsiTheme="minorEastAsia"/>
                <w:sz w:val="28"/>
                <w:szCs w:val="28"/>
              </w:rPr>
            </w:pPr>
            <w:r>
              <w:rPr>
                <w:rFonts w:asciiTheme="minorEastAsia" w:hAnsiTheme="minorEastAsia"/>
                <w:sz w:val="28"/>
                <w:szCs w:val="28"/>
              </w:rPr>
              <w:t>传真</w:t>
            </w:r>
          </w:p>
        </w:tc>
        <w:tc>
          <w:tcPr>
            <w:tcW w:w="2368" w:type="dxa"/>
            <w:tcBorders>
              <w:top w:val="single" w:color="auto" w:sz="4" w:space="0"/>
              <w:left w:val="nil"/>
              <w:bottom w:val="single" w:color="auto" w:sz="4" w:space="0"/>
              <w:right w:val="single" w:color="auto" w:sz="4" w:space="0"/>
            </w:tcBorders>
            <w:vAlign w:val="center"/>
          </w:tcPr>
          <w:p>
            <w:pPr>
              <w:spacing w:line="540" w:lineRule="exact"/>
              <w:jc w:val="center"/>
              <w:rPr>
                <w:rFonts w:asciiTheme="minorEastAsia" w:hAnsiTheme="minorEastAsia"/>
                <w:sz w:val="28"/>
                <w:szCs w:val="28"/>
              </w:rPr>
            </w:pPr>
          </w:p>
        </w:tc>
      </w:tr>
      <w:tr>
        <w:tblPrEx>
          <w:tblCellMar>
            <w:top w:w="0" w:type="dxa"/>
            <w:left w:w="108" w:type="dxa"/>
            <w:bottom w:w="0" w:type="dxa"/>
            <w:right w:w="108" w:type="dxa"/>
          </w:tblCellMar>
        </w:tblPrEx>
        <w:trPr>
          <w:trHeight w:val="780" w:hRule="atLeast"/>
        </w:trPr>
        <w:tc>
          <w:tcPr>
            <w:tcW w:w="2535" w:type="dxa"/>
            <w:tcBorders>
              <w:top w:val="nil"/>
              <w:left w:val="single" w:color="auto" w:sz="4" w:space="0"/>
              <w:bottom w:val="single" w:color="auto" w:sz="4" w:space="0"/>
              <w:right w:val="single" w:color="auto" w:sz="4" w:space="0"/>
            </w:tcBorders>
            <w:vAlign w:val="center"/>
          </w:tcPr>
          <w:p>
            <w:pPr>
              <w:spacing w:line="540" w:lineRule="exact"/>
              <w:jc w:val="center"/>
              <w:rPr>
                <w:rFonts w:asciiTheme="minorEastAsia" w:hAnsiTheme="minorEastAsia"/>
                <w:sz w:val="28"/>
                <w:szCs w:val="28"/>
              </w:rPr>
            </w:pPr>
            <w:r>
              <w:rPr>
                <w:rFonts w:asciiTheme="minorEastAsia" w:hAnsiTheme="minorEastAsia"/>
                <w:sz w:val="28"/>
                <w:szCs w:val="28"/>
              </w:rPr>
              <w:t>QQ号</w:t>
            </w:r>
          </w:p>
        </w:tc>
        <w:tc>
          <w:tcPr>
            <w:tcW w:w="2340" w:type="dxa"/>
            <w:tcBorders>
              <w:top w:val="nil"/>
              <w:left w:val="nil"/>
              <w:bottom w:val="single" w:color="auto" w:sz="4" w:space="0"/>
              <w:right w:val="single" w:color="auto" w:sz="4" w:space="0"/>
            </w:tcBorders>
            <w:vAlign w:val="center"/>
          </w:tcPr>
          <w:p>
            <w:pPr>
              <w:spacing w:line="540" w:lineRule="exact"/>
              <w:jc w:val="center"/>
              <w:rPr>
                <w:rFonts w:asciiTheme="minorEastAsia" w:hAnsiTheme="minorEastAsia"/>
                <w:sz w:val="28"/>
                <w:szCs w:val="28"/>
              </w:rPr>
            </w:pPr>
          </w:p>
        </w:tc>
        <w:tc>
          <w:tcPr>
            <w:tcW w:w="2340" w:type="dxa"/>
            <w:tcBorders>
              <w:top w:val="nil"/>
              <w:left w:val="nil"/>
              <w:bottom w:val="single" w:color="auto" w:sz="4" w:space="0"/>
              <w:right w:val="single" w:color="auto" w:sz="4" w:space="0"/>
            </w:tcBorders>
            <w:vAlign w:val="center"/>
          </w:tcPr>
          <w:p>
            <w:pPr>
              <w:spacing w:line="540" w:lineRule="exact"/>
              <w:jc w:val="center"/>
              <w:rPr>
                <w:rFonts w:asciiTheme="minorEastAsia" w:hAnsiTheme="minorEastAsia"/>
                <w:sz w:val="28"/>
                <w:szCs w:val="28"/>
              </w:rPr>
            </w:pPr>
            <w:r>
              <w:rPr>
                <w:rFonts w:asciiTheme="minorEastAsia" w:hAnsiTheme="minorEastAsia"/>
                <w:sz w:val="28"/>
                <w:szCs w:val="28"/>
              </w:rPr>
              <w:t>微信号</w:t>
            </w:r>
          </w:p>
        </w:tc>
        <w:tc>
          <w:tcPr>
            <w:tcW w:w="2340" w:type="dxa"/>
            <w:tcBorders>
              <w:top w:val="nil"/>
              <w:left w:val="nil"/>
              <w:bottom w:val="single" w:color="auto" w:sz="4" w:space="0"/>
              <w:right w:val="single" w:color="auto" w:sz="4" w:space="0"/>
            </w:tcBorders>
            <w:vAlign w:val="bottom"/>
          </w:tcPr>
          <w:p>
            <w:pPr>
              <w:spacing w:line="540" w:lineRule="exact"/>
              <w:jc w:val="center"/>
              <w:rPr>
                <w:rFonts w:asciiTheme="minorEastAsia" w:hAnsiTheme="minorEastAsia"/>
                <w:sz w:val="28"/>
                <w:szCs w:val="28"/>
              </w:rPr>
            </w:pPr>
          </w:p>
        </w:tc>
        <w:tc>
          <w:tcPr>
            <w:tcW w:w="2160" w:type="dxa"/>
            <w:tcBorders>
              <w:top w:val="nil"/>
              <w:left w:val="nil"/>
              <w:bottom w:val="single" w:color="auto" w:sz="4" w:space="0"/>
              <w:right w:val="single" w:color="auto" w:sz="4" w:space="0"/>
            </w:tcBorders>
            <w:vAlign w:val="center"/>
          </w:tcPr>
          <w:p>
            <w:pPr>
              <w:spacing w:line="540" w:lineRule="exact"/>
              <w:jc w:val="center"/>
              <w:rPr>
                <w:rFonts w:asciiTheme="minorEastAsia" w:hAnsiTheme="minorEastAsia"/>
                <w:sz w:val="28"/>
                <w:szCs w:val="28"/>
              </w:rPr>
            </w:pPr>
            <w:r>
              <w:rPr>
                <w:rFonts w:asciiTheme="minorEastAsia" w:hAnsiTheme="minorEastAsia"/>
                <w:sz w:val="28"/>
                <w:szCs w:val="28"/>
              </w:rPr>
              <w:t>电子邮箱</w:t>
            </w:r>
          </w:p>
        </w:tc>
        <w:tc>
          <w:tcPr>
            <w:tcW w:w="2368" w:type="dxa"/>
            <w:tcBorders>
              <w:top w:val="single" w:color="auto" w:sz="4" w:space="0"/>
              <w:left w:val="nil"/>
              <w:bottom w:val="single" w:color="auto" w:sz="4" w:space="0"/>
              <w:right w:val="single" w:color="auto" w:sz="4" w:space="0"/>
            </w:tcBorders>
            <w:vAlign w:val="bottom"/>
          </w:tcPr>
          <w:p>
            <w:pPr>
              <w:spacing w:line="540" w:lineRule="exact"/>
              <w:jc w:val="center"/>
              <w:rPr>
                <w:rFonts w:asciiTheme="minorEastAsia" w:hAnsiTheme="minorEastAsia"/>
                <w:sz w:val="28"/>
                <w:szCs w:val="28"/>
              </w:rPr>
            </w:pPr>
          </w:p>
        </w:tc>
      </w:tr>
      <w:tr>
        <w:tblPrEx>
          <w:tblCellMar>
            <w:top w:w="0" w:type="dxa"/>
            <w:left w:w="108" w:type="dxa"/>
            <w:bottom w:w="0" w:type="dxa"/>
            <w:right w:w="108" w:type="dxa"/>
          </w:tblCellMar>
        </w:tblPrEx>
        <w:trPr>
          <w:trHeight w:val="1062" w:hRule="atLeast"/>
        </w:trPr>
        <w:tc>
          <w:tcPr>
            <w:tcW w:w="2535" w:type="dxa"/>
            <w:tcBorders>
              <w:top w:val="nil"/>
              <w:left w:val="single" w:color="auto" w:sz="4" w:space="0"/>
              <w:bottom w:val="single" w:color="auto" w:sz="4" w:space="0"/>
              <w:right w:val="single" w:color="auto" w:sz="4" w:space="0"/>
            </w:tcBorders>
            <w:vAlign w:val="center"/>
          </w:tcPr>
          <w:p>
            <w:pPr>
              <w:spacing w:line="540" w:lineRule="exact"/>
              <w:jc w:val="center"/>
              <w:rPr>
                <w:rFonts w:asciiTheme="minorEastAsia" w:hAnsiTheme="minorEastAsia"/>
                <w:sz w:val="28"/>
                <w:szCs w:val="28"/>
              </w:rPr>
            </w:pPr>
            <w:r>
              <w:rPr>
                <w:rFonts w:asciiTheme="minorEastAsia" w:hAnsiTheme="minorEastAsia"/>
                <w:sz w:val="28"/>
                <w:szCs w:val="28"/>
              </w:rPr>
              <w:t>单位名称</w:t>
            </w:r>
          </w:p>
        </w:tc>
        <w:tc>
          <w:tcPr>
            <w:tcW w:w="11548" w:type="dxa"/>
            <w:gridSpan w:val="5"/>
            <w:tcBorders>
              <w:top w:val="single" w:color="auto" w:sz="4" w:space="0"/>
              <w:left w:val="nil"/>
              <w:bottom w:val="single" w:color="auto" w:sz="4" w:space="0"/>
              <w:right w:val="single" w:color="auto" w:sz="4" w:space="0"/>
            </w:tcBorders>
            <w:vAlign w:val="bottom"/>
          </w:tcPr>
          <w:p>
            <w:pPr>
              <w:spacing w:line="540" w:lineRule="exact"/>
              <w:jc w:val="center"/>
              <w:rPr>
                <w:rFonts w:asciiTheme="minorEastAsia" w:hAnsiTheme="minorEastAsia"/>
                <w:sz w:val="28"/>
                <w:szCs w:val="28"/>
              </w:rPr>
            </w:pPr>
          </w:p>
        </w:tc>
      </w:tr>
      <w:tr>
        <w:tblPrEx>
          <w:tblCellMar>
            <w:top w:w="0" w:type="dxa"/>
            <w:left w:w="108" w:type="dxa"/>
            <w:bottom w:w="0" w:type="dxa"/>
            <w:right w:w="108" w:type="dxa"/>
          </w:tblCellMar>
        </w:tblPrEx>
        <w:trPr>
          <w:trHeight w:val="1089" w:hRule="atLeast"/>
        </w:trPr>
        <w:tc>
          <w:tcPr>
            <w:tcW w:w="2535" w:type="dxa"/>
            <w:tcBorders>
              <w:top w:val="nil"/>
              <w:left w:val="single" w:color="auto" w:sz="4" w:space="0"/>
              <w:bottom w:val="single" w:color="auto" w:sz="4" w:space="0"/>
              <w:right w:val="single" w:color="auto" w:sz="4" w:space="0"/>
            </w:tcBorders>
            <w:vAlign w:val="center"/>
          </w:tcPr>
          <w:p>
            <w:pPr>
              <w:spacing w:line="540" w:lineRule="exact"/>
              <w:jc w:val="center"/>
              <w:rPr>
                <w:rFonts w:asciiTheme="minorEastAsia" w:hAnsiTheme="minorEastAsia"/>
                <w:sz w:val="28"/>
                <w:szCs w:val="28"/>
              </w:rPr>
            </w:pPr>
            <w:r>
              <w:rPr>
                <w:rFonts w:asciiTheme="minorEastAsia" w:hAnsiTheme="minorEastAsia"/>
                <w:sz w:val="28"/>
                <w:szCs w:val="28"/>
              </w:rPr>
              <w:t>通信地址</w:t>
            </w:r>
          </w:p>
        </w:tc>
        <w:tc>
          <w:tcPr>
            <w:tcW w:w="11548" w:type="dxa"/>
            <w:gridSpan w:val="5"/>
            <w:tcBorders>
              <w:top w:val="single" w:color="auto" w:sz="4" w:space="0"/>
              <w:left w:val="nil"/>
              <w:bottom w:val="single" w:color="auto" w:sz="4" w:space="0"/>
              <w:right w:val="single" w:color="auto" w:sz="4" w:space="0"/>
            </w:tcBorders>
            <w:vAlign w:val="center"/>
          </w:tcPr>
          <w:p>
            <w:pPr>
              <w:spacing w:line="540" w:lineRule="exact"/>
              <w:jc w:val="center"/>
              <w:rPr>
                <w:rFonts w:asciiTheme="minorEastAsia" w:hAnsiTheme="minorEastAsia"/>
                <w:sz w:val="28"/>
                <w:szCs w:val="28"/>
              </w:rPr>
            </w:pPr>
          </w:p>
        </w:tc>
      </w:tr>
    </w:tbl>
    <w:p>
      <w:pPr>
        <w:spacing w:line="540" w:lineRule="exact"/>
        <w:ind w:firstLine="420" w:firstLineChars="150"/>
        <w:rPr>
          <w:rFonts w:asciiTheme="minorEastAsia" w:hAnsiTheme="minorEastAsia"/>
          <w:sz w:val="28"/>
          <w:szCs w:val="28"/>
        </w:rPr>
      </w:pPr>
    </w:p>
    <w:p>
      <w:pPr>
        <w:spacing w:line="540" w:lineRule="exact"/>
        <w:ind w:firstLine="420" w:firstLineChars="150"/>
        <w:rPr>
          <w:rFonts w:asciiTheme="minorEastAsia" w:hAnsiTheme="minorEastAsia"/>
          <w:sz w:val="28"/>
          <w:szCs w:val="28"/>
        </w:rPr>
      </w:pPr>
      <w:r>
        <w:rPr>
          <w:rFonts w:asciiTheme="minorEastAsia" w:hAnsiTheme="minorEastAsia"/>
          <w:sz w:val="28"/>
          <w:szCs w:val="28"/>
        </w:rPr>
        <w:t>注：请于5月</w:t>
      </w:r>
      <w:r>
        <w:rPr>
          <w:rFonts w:hint="eastAsia" w:asciiTheme="minorEastAsia" w:hAnsiTheme="minorEastAsia"/>
          <w:sz w:val="28"/>
          <w:szCs w:val="28"/>
        </w:rPr>
        <w:t>28</w:t>
      </w:r>
      <w:r>
        <w:rPr>
          <w:rFonts w:asciiTheme="minorEastAsia" w:hAnsiTheme="minorEastAsia"/>
          <w:sz w:val="28"/>
          <w:szCs w:val="28"/>
        </w:rPr>
        <w:t>日前将此表传真至</w:t>
      </w:r>
      <w:r>
        <w:rPr>
          <w:rFonts w:hint="eastAsia" w:asciiTheme="minorEastAsia" w:hAnsiTheme="minorEastAsia"/>
          <w:sz w:val="28"/>
          <w:szCs w:val="28"/>
        </w:rPr>
        <w:t>0518—85851300,各单位推荐联络员加入安全生产月工作QQ群（698549202）</w:t>
      </w:r>
      <w:r>
        <w:rPr>
          <w:rFonts w:asciiTheme="minorEastAsia" w:hAnsiTheme="minorEastAsia"/>
          <w:kern w:val="0"/>
          <w:sz w:val="28"/>
          <w:szCs w:val="28"/>
        </w:rPr>
        <w:t>。</w:t>
      </w:r>
    </w:p>
    <w:p>
      <w:pPr>
        <w:spacing w:line="540" w:lineRule="exact"/>
        <w:rPr>
          <w:rFonts w:ascii="黑体" w:hAnsi="黑体" w:eastAsia="黑体"/>
          <w:sz w:val="32"/>
          <w:szCs w:val="32"/>
        </w:rPr>
      </w:pPr>
      <w:r>
        <w:rPr>
          <w:rFonts w:ascii="黑体" w:hAnsi="黑体" w:eastAsia="黑体"/>
          <w:sz w:val="32"/>
          <w:szCs w:val="32"/>
        </w:rPr>
        <w:t>附件2</w:t>
      </w:r>
    </w:p>
    <w:p>
      <w:pPr>
        <w:jc w:val="center"/>
        <w:rPr>
          <w:rFonts w:hint="eastAsia" w:ascii="方正小标宋简体" w:eastAsia="方正小标宋简体"/>
          <w:sz w:val="44"/>
          <w:szCs w:val="44"/>
        </w:rPr>
      </w:pPr>
      <w:r>
        <w:rPr>
          <w:rFonts w:hint="eastAsia" w:ascii="方正小标宋简体" w:eastAsia="方正小标宋简体"/>
          <w:bCs/>
          <w:sz w:val="44"/>
          <w:szCs w:val="44"/>
        </w:rPr>
        <w:t>全市“安全生产月”和“安全生产万里行”活动进展情况统计表</w:t>
      </w:r>
    </w:p>
    <w:p>
      <w:pPr>
        <w:pStyle w:val="6"/>
        <w:ind w:left="0" w:leftChars="0" w:firstLine="0" w:firstLineChars="0"/>
        <w:rPr>
          <w:rFonts w:cs="方正仿宋_GBK" w:asciiTheme="minorEastAsia" w:hAnsiTheme="minorEastAsia" w:eastAsiaTheme="minorEastAsia"/>
          <w:bCs/>
          <w:sz w:val="28"/>
          <w:szCs w:val="28"/>
        </w:rPr>
      </w:pPr>
      <w:r>
        <w:rPr>
          <w:rFonts w:hint="eastAsia" w:cs="方正仿宋_GBK" w:asciiTheme="minorEastAsia" w:hAnsiTheme="minorEastAsia" w:eastAsiaTheme="minorEastAsia"/>
          <w:bCs/>
          <w:sz w:val="28"/>
          <w:szCs w:val="28"/>
        </w:rPr>
        <w:t>填报单位（盖章）：</w:t>
      </w:r>
      <w:r>
        <w:rPr>
          <w:rFonts w:hint="eastAsia" w:cs="方正仿宋_GBK" w:asciiTheme="minorEastAsia" w:hAnsiTheme="minorEastAsia" w:eastAsiaTheme="minorEastAsia"/>
          <w:bCs/>
          <w:sz w:val="28"/>
          <w:szCs w:val="28"/>
          <w:u w:val="single"/>
        </w:rPr>
        <w:t xml:space="preserve">        　　　　　　   </w:t>
      </w:r>
      <w:r>
        <w:rPr>
          <w:rFonts w:hint="eastAsia" w:cs="方正仿宋_GBK" w:asciiTheme="minorEastAsia" w:hAnsiTheme="minorEastAsia" w:eastAsiaTheme="minorEastAsia"/>
          <w:bCs/>
          <w:sz w:val="28"/>
          <w:szCs w:val="28"/>
        </w:rPr>
        <w:t>联系人：</w:t>
      </w:r>
      <w:r>
        <w:rPr>
          <w:rFonts w:hint="eastAsia" w:cs="方正仿宋_GBK" w:asciiTheme="minorEastAsia" w:hAnsiTheme="minorEastAsia" w:eastAsiaTheme="minorEastAsia"/>
          <w:bCs/>
          <w:sz w:val="28"/>
          <w:szCs w:val="28"/>
          <w:u w:val="single"/>
        </w:rPr>
        <w:t xml:space="preserve">    　　 </w:t>
      </w:r>
      <w:r>
        <w:rPr>
          <w:rFonts w:hint="eastAsia" w:cs="方正仿宋_GBK" w:asciiTheme="minorEastAsia" w:hAnsiTheme="minorEastAsia" w:eastAsiaTheme="minorEastAsia"/>
          <w:bCs/>
          <w:sz w:val="28"/>
          <w:szCs w:val="28"/>
        </w:rPr>
        <w:t>电话：</w:t>
      </w:r>
      <w:r>
        <w:rPr>
          <w:rFonts w:hint="eastAsia" w:cs="方正仿宋_GBK" w:asciiTheme="minorEastAsia" w:hAnsiTheme="minorEastAsia" w:eastAsiaTheme="minorEastAsia"/>
          <w:bCs/>
          <w:sz w:val="28"/>
          <w:szCs w:val="28"/>
          <w:u w:val="single"/>
        </w:rPr>
        <w:t xml:space="preserve">  　　   </w:t>
      </w:r>
      <w:r>
        <w:rPr>
          <w:rFonts w:hint="eastAsia" w:cs="方正仿宋_GBK" w:asciiTheme="minorEastAsia" w:hAnsiTheme="minorEastAsia" w:eastAsiaTheme="minorEastAsia"/>
          <w:bCs/>
          <w:sz w:val="28"/>
          <w:szCs w:val="28"/>
        </w:rPr>
        <w:t>填报日期：</w:t>
      </w:r>
      <w:r>
        <w:rPr>
          <w:rFonts w:hint="eastAsia" w:cs="方正仿宋_GBK" w:asciiTheme="minorEastAsia" w:hAnsiTheme="minorEastAsia" w:eastAsiaTheme="minorEastAsia"/>
          <w:bCs/>
          <w:sz w:val="28"/>
          <w:szCs w:val="28"/>
          <w:u w:val="single"/>
        </w:rPr>
        <w:t xml:space="preserve">  　　    </w:t>
      </w:r>
    </w:p>
    <w:tbl>
      <w:tblPr>
        <w:tblStyle w:val="8"/>
        <w:tblW w:w="13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2345"/>
        <w:gridCol w:w="4781"/>
        <w:gridCol w:w="5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blHeader/>
        </w:trPr>
        <w:tc>
          <w:tcPr>
            <w:tcW w:w="2958" w:type="dxa"/>
            <w:gridSpan w:val="2"/>
            <w:tcBorders>
              <w:top w:val="single" w:color="auto" w:sz="4" w:space="0"/>
              <w:left w:val="single" w:color="auto" w:sz="4" w:space="0"/>
              <w:bottom w:val="single" w:color="auto" w:sz="4" w:space="0"/>
              <w:right w:val="single" w:color="auto" w:sz="4" w:space="0"/>
            </w:tcBorders>
          </w:tcPr>
          <w:p>
            <w:pPr>
              <w:pStyle w:val="6"/>
              <w:ind w:left="-65" w:leftChars="-31" w:firstLine="8" w:firstLineChars="0"/>
              <w:jc w:val="center"/>
              <w:rPr>
                <w:rFonts w:ascii="黑体" w:hAnsi="黑体" w:eastAsia="黑体"/>
                <w:sz w:val="30"/>
                <w:szCs w:val="30"/>
              </w:rPr>
            </w:pPr>
            <w:r>
              <w:rPr>
                <w:rFonts w:ascii="黑体" w:hAnsi="黑体" w:eastAsia="黑体"/>
                <w:kern w:val="0"/>
                <w:sz w:val="30"/>
                <w:szCs w:val="30"/>
              </w:rPr>
              <w:t>活动项目</w:t>
            </w:r>
          </w:p>
        </w:tc>
        <w:tc>
          <w:tcPr>
            <w:tcW w:w="4781" w:type="dxa"/>
            <w:tcBorders>
              <w:top w:val="single" w:color="auto" w:sz="4" w:space="0"/>
              <w:left w:val="nil"/>
              <w:bottom w:val="single" w:color="auto" w:sz="4" w:space="0"/>
              <w:right w:val="single" w:color="auto" w:sz="4" w:space="0"/>
            </w:tcBorders>
          </w:tcPr>
          <w:p>
            <w:pPr>
              <w:pStyle w:val="6"/>
              <w:ind w:left="-65" w:leftChars="-31" w:firstLine="8" w:firstLineChars="0"/>
              <w:jc w:val="center"/>
              <w:rPr>
                <w:rFonts w:ascii="黑体" w:hAnsi="黑体" w:eastAsia="黑体"/>
                <w:sz w:val="30"/>
                <w:szCs w:val="30"/>
              </w:rPr>
            </w:pPr>
            <w:r>
              <w:rPr>
                <w:rFonts w:ascii="黑体" w:hAnsi="黑体" w:eastAsia="黑体"/>
                <w:kern w:val="0"/>
                <w:sz w:val="30"/>
                <w:szCs w:val="30"/>
              </w:rPr>
              <w:t>内容要求</w:t>
            </w:r>
          </w:p>
        </w:tc>
        <w:tc>
          <w:tcPr>
            <w:tcW w:w="5947" w:type="dxa"/>
            <w:tcBorders>
              <w:top w:val="single" w:color="auto" w:sz="4" w:space="0"/>
              <w:left w:val="nil"/>
              <w:bottom w:val="single" w:color="auto" w:sz="4" w:space="0"/>
              <w:right w:val="single" w:color="auto" w:sz="4" w:space="0"/>
            </w:tcBorders>
          </w:tcPr>
          <w:p>
            <w:pPr>
              <w:pStyle w:val="6"/>
              <w:ind w:left="-65" w:leftChars="-31" w:firstLine="8" w:firstLineChars="0"/>
              <w:jc w:val="center"/>
              <w:rPr>
                <w:rFonts w:ascii="黑体" w:hAnsi="黑体" w:eastAsia="黑体"/>
                <w:sz w:val="30"/>
                <w:szCs w:val="30"/>
              </w:rPr>
            </w:pPr>
            <w:r>
              <w:rPr>
                <w:rFonts w:ascii="黑体" w:hAnsi="黑体" w:eastAsia="黑体"/>
                <w:kern w:val="0"/>
                <w:sz w:val="30"/>
                <w:szCs w:val="30"/>
              </w:rPr>
              <w:t>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3" w:hRule="atLeast"/>
          <w:tblHeader/>
        </w:trPr>
        <w:tc>
          <w:tcPr>
            <w:tcW w:w="613" w:type="dxa"/>
            <w:vMerge w:val="restart"/>
            <w:tcBorders>
              <w:top w:val="nil"/>
              <w:left w:val="single" w:color="auto" w:sz="4" w:space="0"/>
              <w:bottom w:val="single" w:color="auto" w:sz="4" w:space="0"/>
              <w:right w:val="single" w:color="auto" w:sz="4" w:space="0"/>
            </w:tcBorders>
            <w:textDirection w:val="tbRlV"/>
          </w:tcPr>
          <w:p>
            <w:pPr>
              <w:pStyle w:val="6"/>
              <w:spacing w:line="320" w:lineRule="exact"/>
              <w:ind w:left="-77" w:leftChars="-37" w:right="113" w:firstLine="67" w:firstLineChars="28"/>
              <w:jc w:val="center"/>
              <w:rPr>
                <w:rFonts w:asciiTheme="minorEastAsia" w:hAnsiTheme="minorEastAsia" w:eastAsiaTheme="minorEastAsia"/>
                <w:sz w:val="24"/>
                <w:szCs w:val="24"/>
              </w:rPr>
            </w:pPr>
            <w:r>
              <w:rPr>
                <w:rFonts w:asciiTheme="minorEastAsia" w:hAnsiTheme="minorEastAsia" w:eastAsiaTheme="minorEastAsia"/>
                <w:kern w:val="0"/>
                <w:sz w:val="24"/>
                <w:szCs w:val="24"/>
              </w:rPr>
              <w:t>安全生产月活动</w:t>
            </w:r>
          </w:p>
          <w:p>
            <w:pPr>
              <w:pStyle w:val="6"/>
              <w:spacing w:line="320" w:lineRule="exact"/>
              <w:ind w:left="-77" w:leftChars="-37" w:right="113" w:firstLine="78" w:firstLineChars="28"/>
              <w:jc w:val="center"/>
              <w:rPr>
                <w:rFonts w:eastAsia="方正黑体_GBK"/>
                <w:sz w:val="28"/>
                <w:szCs w:val="28"/>
              </w:rPr>
            </w:pPr>
          </w:p>
        </w:tc>
        <w:tc>
          <w:tcPr>
            <w:tcW w:w="2345" w:type="dxa"/>
            <w:tcBorders>
              <w:top w:val="single" w:color="auto" w:sz="4" w:space="0"/>
              <w:left w:val="nil"/>
              <w:bottom w:val="single" w:color="auto" w:sz="4" w:space="0"/>
              <w:right w:val="single" w:color="auto" w:sz="4" w:space="0"/>
            </w:tcBorders>
            <w:vAlign w:val="center"/>
          </w:tcPr>
          <w:p>
            <w:pPr>
              <w:pStyle w:val="6"/>
              <w:spacing w:line="320" w:lineRule="exact"/>
              <w:ind w:left="-62" w:leftChars="-31" w:hanging="3" w:firstLineChars="0"/>
              <w:jc w:val="center"/>
              <w:rPr>
                <w:rFonts w:asciiTheme="minorEastAsia" w:hAnsiTheme="minorEastAsia" w:eastAsiaTheme="minorEastAsia"/>
                <w:sz w:val="24"/>
                <w:szCs w:val="24"/>
              </w:rPr>
            </w:pPr>
            <w:r>
              <w:rPr>
                <w:rFonts w:asciiTheme="minorEastAsia" w:hAnsiTheme="minorEastAsia" w:eastAsiaTheme="minorEastAsia"/>
                <w:kern w:val="0"/>
                <w:sz w:val="24"/>
                <w:szCs w:val="24"/>
              </w:rPr>
              <w:t>举办“安全生产月”活动启动仪式</w:t>
            </w:r>
          </w:p>
        </w:tc>
        <w:tc>
          <w:tcPr>
            <w:tcW w:w="4781" w:type="dxa"/>
            <w:tcBorders>
              <w:top w:val="single" w:color="auto" w:sz="4" w:space="0"/>
              <w:left w:val="nil"/>
              <w:bottom w:val="single" w:color="auto" w:sz="4" w:space="0"/>
              <w:right w:val="single" w:color="auto" w:sz="4" w:space="0"/>
            </w:tcBorders>
            <w:vAlign w:val="center"/>
          </w:tcPr>
          <w:p>
            <w:pPr>
              <w:pStyle w:val="6"/>
              <w:spacing w:line="320" w:lineRule="exact"/>
              <w:ind w:left="-56" w:leftChars="-27" w:firstLine="468" w:firstLineChars="0"/>
              <w:rPr>
                <w:rFonts w:asciiTheme="minorEastAsia" w:hAnsiTheme="minorEastAsia" w:eastAsiaTheme="minorEastAsia"/>
                <w:sz w:val="24"/>
                <w:szCs w:val="24"/>
              </w:rPr>
            </w:pPr>
            <w:r>
              <w:rPr>
                <w:rFonts w:asciiTheme="minorEastAsia" w:hAnsiTheme="minorEastAsia" w:eastAsiaTheme="minorEastAsia"/>
                <w:kern w:val="0"/>
                <w:sz w:val="24"/>
                <w:szCs w:val="24"/>
              </w:rPr>
              <w:t>启动仪式形式多样，参与范围广泛，效果良好。</w:t>
            </w:r>
          </w:p>
        </w:tc>
        <w:tc>
          <w:tcPr>
            <w:tcW w:w="5947" w:type="dxa"/>
            <w:tcBorders>
              <w:top w:val="single" w:color="auto" w:sz="4" w:space="0"/>
              <w:left w:val="nil"/>
              <w:bottom w:val="single" w:color="auto" w:sz="4" w:space="0"/>
              <w:right w:val="single" w:color="auto" w:sz="4" w:space="0"/>
            </w:tcBorders>
            <w:vAlign w:val="center"/>
          </w:tcPr>
          <w:p>
            <w:pPr>
              <w:pStyle w:val="6"/>
              <w:spacing w:line="320" w:lineRule="exact"/>
              <w:ind w:left="-56" w:leftChars="-27" w:firstLine="468" w:firstLineChars="0"/>
              <w:rPr>
                <w:rFonts w:asciiTheme="minorEastAsia" w:hAnsiTheme="minorEastAsia" w:eastAsiaTheme="minorEastAsia"/>
                <w:sz w:val="24"/>
                <w:szCs w:val="24"/>
              </w:rPr>
            </w:pPr>
            <w:r>
              <w:rPr>
                <w:rFonts w:asciiTheme="minorEastAsia" w:hAnsiTheme="minorEastAsia" w:eastAsiaTheme="minorEastAsia"/>
                <w:kern w:val="0"/>
                <w:sz w:val="24"/>
                <w:szCs w:val="24"/>
              </w:rPr>
              <w:t>以（    ）等形式启动“安全生产月”活动（  ）场次。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 w:hRule="atLeast"/>
          <w:tblHeader/>
        </w:trPr>
        <w:tc>
          <w:tcPr>
            <w:tcW w:w="613" w:type="dxa"/>
            <w:vMerge w:val="continue"/>
            <w:tcBorders>
              <w:top w:val="nil"/>
              <w:left w:val="single" w:color="auto" w:sz="4" w:space="0"/>
              <w:bottom w:val="single" w:color="auto" w:sz="4" w:space="0"/>
              <w:right w:val="single" w:color="auto" w:sz="4" w:space="0"/>
            </w:tcBorders>
            <w:textDirection w:val="tbRlV"/>
            <w:vAlign w:val="center"/>
          </w:tcPr>
          <w:p>
            <w:pPr>
              <w:widowControl/>
              <w:spacing w:line="320" w:lineRule="exact"/>
              <w:ind w:left="113" w:right="113"/>
              <w:jc w:val="left"/>
              <w:rPr>
                <w:rFonts w:eastAsia="方正黑体_GBK"/>
                <w:sz w:val="28"/>
                <w:szCs w:val="28"/>
              </w:rPr>
            </w:pPr>
          </w:p>
        </w:tc>
        <w:tc>
          <w:tcPr>
            <w:tcW w:w="2345" w:type="dxa"/>
            <w:tcBorders>
              <w:top w:val="single" w:color="auto" w:sz="4" w:space="0"/>
              <w:left w:val="nil"/>
              <w:bottom w:val="single" w:color="auto" w:sz="4" w:space="0"/>
              <w:right w:val="single" w:color="auto" w:sz="4" w:space="0"/>
            </w:tcBorders>
            <w:vAlign w:val="center"/>
          </w:tcPr>
          <w:p>
            <w:pPr>
              <w:pStyle w:val="6"/>
              <w:spacing w:line="320" w:lineRule="exact"/>
              <w:ind w:left="6" w:leftChars="0" w:hanging="6" w:firstLineChars="0"/>
              <w:jc w:val="center"/>
              <w:rPr>
                <w:rFonts w:asciiTheme="minorEastAsia" w:hAnsiTheme="minorEastAsia" w:eastAsiaTheme="minorEastAsia"/>
                <w:kern w:val="0"/>
                <w:sz w:val="24"/>
                <w:szCs w:val="24"/>
              </w:rPr>
            </w:pPr>
            <w:r>
              <w:rPr>
                <w:rFonts w:asciiTheme="minorEastAsia" w:hAnsiTheme="minorEastAsia" w:eastAsiaTheme="minorEastAsia"/>
                <w:kern w:val="0"/>
                <w:sz w:val="24"/>
                <w:szCs w:val="24"/>
              </w:rPr>
              <w:t>深入学习宣传</w:t>
            </w:r>
          </w:p>
          <w:p>
            <w:pPr>
              <w:pStyle w:val="6"/>
              <w:spacing w:line="320" w:lineRule="exact"/>
              <w:ind w:left="6" w:leftChars="0" w:hanging="6" w:firstLineChars="0"/>
              <w:jc w:val="center"/>
              <w:rPr>
                <w:rFonts w:asciiTheme="minorEastAsia" w:hAnsiTheme="minorEastAsia" w:eastAsiaTheme="minorEastAsia"/>
                <w:kern w:val="0"/>
                <w:sz w:val="24"/>
                <w:szCs w:val="24"/>
              </w:rPr>
            </w:pPr>
            <w:r>
              <w:rPr>
                <w:rFonts w:asciiTheme="minorEastAsia" w:hAnsiTheme="minorEastAsia" w:eastAsiaTheme="minorEastAsia"/>
                <w:kern w:val="0"/>
                <w:sz w:val="24"/>
                <w:szCs w:val="24"/>
              </w:rPr>
              <w:t>贯彻习近平总书记关于安全生产的重要论述</w:t>
            </w:r>
          </w:p>
        </w:tc>
        <w:tc>
          <w:tcPr>
            <w:tcW w:w="4781" w:type="dxa"/>
            <w:tcBorders>
              <w:top w:val="single" w:color="auto" w:sz="4" w:space="0"/>
              <w:left w:val="nil"/>
              <w:bottom w:val="single" w:color="auto" w:sz="4" w:space="0"/>
              <w:right w:val="single" w:color="auto" w:sz="4" w:space="0"/>
            </w:tcBorders>
            <w:vAlign w:val="center"/>
          </w:tcPr>
          <w:p>
            <w:pPr>
              <w:pStyle w:val="6"/>
              <w:spacing w:line="320" w:lineRule="exact"/>
              <w:ind w:left="-56" w:leftChars="-27" w:firstLine="468" w:firstLineChars="0"/>
              <w:rPr>
                <w:rFonts w:asciiTheme="minorEastAsia" w:hAnsiTheme="minorEastAsia" w:eastAsiaTheme="minorEastAsia"/>
                <w:kern w:val="0"/>
                <w:sz w:val="24"/>
                <w:szCs w:val="24"/>
              </w:rPr>
            </w:pPr>
            <w:r>
              <w:rPr>
                <w:rFonts w:asciiTheme="minorEastAsia" w:hAnsiTheme="minorEastAsia" w:eastAsiaTheme="minorEastAsia"/>
                <w:kern w:val="0"/>
                <w:sz w:val="24"/>
                <w:szCs w:val="24"/>
              </w:rPr>
              <w:t>安排理论学习中心组专题学习；开展习近平总书记关于安全生产重要论述网络课堂培训；在报刊、广播、网络、新媒体等平台开设专栏专题；</w:t>
            </w:r>
          </w:p>
          <w:p>
            <w:pPr>
              <w:pStyle w:val="6"/>
              <w:spacing w:line="320" w:lineRule="exact"/>
              <w:ind w:left="-56" w:leftChars="-27" w:firstLine="468" w:firstLineChars="0"/>
              <w:rPr>
                <w:rFonts w:asciiTheme="minorEastAsia" w:hAnsiTheme="minorEastAsia" w:eastAsiaTheme="minorEastAsia"/>
                <w:kern w:val="0"/>
                <w:sz w:val="24"/>
                <w:szCs w:val="24"/>
              </w:rPr>
            </w:pPr>
            <w:r>
              <w:rPr>
                <w:rFonts w:asciiTheme="minorEastAsia" w:hAnsiTheme="minorEastAsia" w:eastAsiaTheme="minorEastAsia"/>
                <w:kern w:val="0"/>
                <w:sz w:val="24"/>
                <w:szCs w:val="24"/>
              </w:rPr>
              <w:t>组织开展“百团进百万企业”活动，领导班子成员安排一次安全生产专题宣讲。</w:t>
            </w:r>
          </w:p>
          <w:p>
            <w:pPr>
              <w:pStyle w:val="6"/>
              <w:spacing w:line="320" w:lineRule="exact"/>
              <w:ind w:left="-56" w:leftChars="-27" w:firstLine="468" w:firstLineChars="0"/>
              <w:rPr>
                <w:rFonts w:asciiTheme="minorEastAsia" w:hAnsiTheme="minorEastAsia" w:eastAsiaTheme="minorEastAsia"/>
                <w:kern w:val="0"/>
                <w:sz w:val="24"/>
                <w:szCs w:val="24"/>
              </w:rPr>
            </w:pPr>
            <w:r>
              <w:rPr>
                <w:rFonts w:asciiTheme="minorEastAsia" w:hAnsiTheme="minorEastAsia" w:eastAsiaTheme="minorEastAsia"/>
                <w:kern w:val="0"/>
                <w:sz w:val="24"/>
                <w:szCs w:val="24"/>
              </w:rPr>
              <w:t>组织“从根本上消除事故隐患”主题大讨论。</w:t>
            </w:r>
          </w:p>
        </w:tc>
        <w:tc>
          <w:tcPr>
            <w:tcW w:w="5947" w:type="dxa"/>
            <w:tcBorders>
              <w:top w:val="single" w:color="auto" w:sz="4" w:space="0"/>
              <w:left w:val="nil"/>
              <w:bottom w:val="single" w:color="auto" w:sz="4" w:space="0"/>
              <w:right w:val="single" w:color="auto" w:sz="4" w:space="0"/>
            </w:tcBorders>
            <w:vAlign w:val="center"/>
          </w:tcPr>
          <w:p>
            <w:pPr>
              <w:pStyle w:val="6"/>
              <w:spacing w:line="320" w:lineRule="exact"/>
              <w:ind w:left="0" w:leftChars="0" w:firstLineChars="0"/>
              <w:rPr>
                <w:rFonts w:asciiTheme="minorEastAsia" w:hAnsiTheme="minorEastAsia" w:eastAsiaTheme="minorEastAsia"/>
                <w:kern w:val="0"/>
                <w:sz w:val="24"/>
                <w:szCs w:val="24"/>
              </w:rPr>
            </w:pPr>
            <w:r>
              <w:rPr>
                <w:rFonts w:asciiTheme="minorEastAsia" w:hAnsiTheme="minorEastAsia" w:eastAsiaTheme="minorEastAsia"/>
                <w:kern w:val="0"/>
                <w:sz w:val="24"/>
                <w:szCs w:val="24"/>
              </w:rPr>
              <w:t>安排理论学习中心组专题学习（    ）次，参与（  ）人次；</w:t>
            </w:r>
          </w:p>
          <w:p>
            <w:pPr>
              <w:pStyle w:val="6"/>
              <w:spacing w:line="320" w:lineRule="exact"/>
              <w:ind w:left="0" w:leftChars="0" w:firstLineChars="0"/>
              <w:rPr>
                <w:rFonts w:asciiTheme="minorEastAsia" w:hAnsiTheme="minorEastAsia" w:eastAsiaTheme="minorEastAsia"/>
                <w:kern w:val="0"/>
                <w:sz w:val="24"/>
                <w:szCs w:val="24"/>
              </w:rPr>
            </w:pPr>
            <w:r>
              <w:rPr>
                <w:rFonts w:asciiTheme="minorEastAsia" w:hAnsiTheme="minorEastAsia" w:eastAsiaTheme="minorEastAsia"/>
                <w:kern w:val="0"/>
                <w:sz w:val="24"/>
                <w:szCs w:val="24"/>
              </w:rPr>
              <w:t>开展网络课堂培训(    )场，参与（   ）人次；</w:t>
            </w:r>
          </w:p>
          <w:p>
            <w:pPr>
              <w:pStyle w:val="6"/>
              <w:spacing w:line="320" w:lineRule="exact"/>
              <w:ind w:left="0" w:leftChars="0" w:firstLineChars="0"/>
              <w:rPr>
                <w:rFonts w:asciiTheme="minorEastAsia" w:hAnsiTheme="minorEastAsia" w:eastAsiaTheme="minorEastAsia"/>
                <w:kern w:val="0"/>
                <w:sz w:val="24"/>
                <w:szCs w:val="24"/>
              </w:rPr>
            </w:pPr>
            <w:r>
              <w:rPr>
                <w:rFonts w:asciiTheme="minorEastAsia" w:hAnsiTheme="minorEastAsia" w:eastAsiaTheme="minorEastAsia"/>
                <w:kern w:val="0"/>
                <w:sz w:val="24"/>
                <w:szCs w:val="24"/>
              </w:rPr>
              <w:t>在报刊、广播、网络、新媒体等平台开设专栏专题（  ）个。</w:t>
            </w:r>
          </w:p>
          <w:p>
            <w:pPr>
              <w:pStyle w:val="6"/>
              <w:spacing w:line="320" w:lineRule="exact"/>
              <w:ind w:left="-56" w:leftChars="-27" w:firstLine="468" w:firstLineChars="0"/>
              <w:rPr>
                <w:rFonts w:asciiTheme="minorEastAsia" w:hAnsiTheme="minorEastAsia" w:eastAsiaTheme="minorEastAsia"/>
                <w:kern w:val="0"/>
                <w:sz w:val="24"/>
                <w:szCs w:val="24"/>
              </w:rPr>
            </w:pPr>
            <w:r>
              <w:rPr>
                <w:rFonts w:asciiTheme="minorEastAsia" w:hAnsiTheme="minorEastAsia" w:eastAsiaTheme="minorEastAsia"/>
                <w:kern w:val="0"/>
                <w:sz w:val="24"/>
                <w:szCs w:val="24"/>
              </w:rPr>
              <w:t>组织开展“百团进百万企业”活动（   ）场，参与（   ）人次，其中，领导班子成员专题宣讲（   ）场，参与（   ）人次。</w:t>
            </w:r>
          </w:p>
          <w:p>
            <w:pPr>
              <w:pStyle w:val="6"/>
              <w:spacing w:line="320" w:lineRule="exact"/>
              <w:ind w:left="0" w:leftChars="0" w:firstLineChars="0"/>
              <w:rPr>
                <w:rFonts w:asciiTheme="minorEastAsia" w:hAnsiTheme="minorEastAsia" w:eastAsiaTheme="minorEastAsia"/>
                <w:kern w:val="0"/>
                <w:sz w:val="24"/>
                <w:szCs w:val="24"/>
              </w:rPr>
            </w:pPr>
            <w:r>
              <w:rPr>
                <w:rFonts w:asciiTheme="minorEastAsia" w:hAnsiTheme="minorEastAsia" w:eastAsiaTheme="minorEastAsia"/>
                <w:kern w:val="0"/>
                <w:sz w:val="24"/>
                <w:szCs w:val="24"/>
              </w:rPr>
              <w:t>组织“从根本上消除事故隐患”主题大讨论（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7" w:hRule="atLeast"/>
          <w:tblHeader/>
        </w:trPr>
        <w:tc>
          <w:tcPr>
            <w:tcW w:w="613" w:type="dxa"/>
            <w:vMerge w:val="restart"/>
            <w:tcBorders>
              <w:top w:val="single" w:color="auto" w:sz="4" w:space="0"/>
              <w:left w:val="single" w:color="auto" w:sz="4" w:space="0"/>
              <w:bottom w:val="single" w:color="auto" w:sz="4" w:space="0"/>
              <w:right w:val="single" w:color="auto" w:sz="4" w:space="0"/>
            </w:tcBorders>
            <w:textDirection w:val="tbRlV"/>
            <w:vAlign w:val="center"/>
          </w:tcPr>
          <w:p>
            <w:pPr>
              <w:pStyle w:val="6"/>
              <w:spacing w:line="320" w:lineRule="exact"/>
              <w:ind w:left="-77" w:leftChars="-37" w:right="113" w:firstLine="67" w:firstLineChars="28"/>
              <w:jc w:val="center"/>
              <w:rPr>
                <w:rFonts w:asciiTheme="minorEastAsia" w:hAnsiTheme="minorEastAsia" w:eastAsiaTheme="minorEastAsia"/>
                <w:kern w:val="0"/>
                <w:sz w:val="24"/>
                <w:szCs w:val="24"/>
              </w:rPr>
            </w:pPr>
            <w:r>
              <w:rPr>
                <w:rFonts w:asciiTheme="minorEastAsia" w:hAnsiTheme="minorEastAsia" w:eastAsiaTheme="minorEastAsia"/>
                <w:kern w:val="0"/>
                <w:sz w:val="24"/>
                <w:szCs w:val="24"/>
              </w:rPr>
              <w:t>安全生产月活动</w:t>
            </w:r>
          </w:p>
        </w:tc>
        <w:tc>
          <w:tcPr>
            <w:tcW w:w="2345" w:type="dxa"/>
            <w:tcBorders>
              <w:top w:val="single" w:color="auto" w:sz="4" w:space="0"/>
              <w:left w:val="nil"/>
              <w:bottom w:val="single" w:color="auto" w:sz="4" w:space="0"/>
              <w:right w:val="single" w:color="auto" w:sz="4" w:space="0"/>
            </w:tcBorders>
            <w:vAlign w:val="center"/>
          </w:tcPr>
          <w:p>
            <w:pPr>
              <w:pStyle w:val="6"/>
              <w:spacing w:line="320" w:lineRule="exact"/>
              <w:ind w:left="6" w:leftChars="0" w:hanging="6" w:firstLineChars="0"/>
              <w:jc w:val="center"/>
              <w:rPr>
                <w:rFonts w:asciiTheme="minorEastAsia" w:hAnsiTheme="minorEastAsia" w:eastAsiaTheme="minorEastAsia"/>
                <w:kern w:val="0"/>
                <w:sz w:val="24"/>
                <w:szCs w:val="24"/>
              </w:rPr>
            </w:pPr>
            <w:r>
              <w:rPr>
                <w:rFonts w:asciiTheme="minorEastAsia" w:hAnsiTheme="minorEastAsia" w:eastAsiaTheme="minorEastAsia"/>
                <w:kern w:val="0"/>
                <w:sz w:val="24"/>
                <w:szCs w:val="24"/>
              </w:rPr>
              <w:t>开展“安全生产专项整治在行</w:t>
            </w:r>
            <w:r>
              <w:rPr>
                <w:rFonts w:hint="eastAsia" w:asciiTheme="minorEastAsia" w:hAnsiTheme="minorEastAsia" w:eastAsiaTheme="minorEastAsia"/>
                <w:kern w:val="0"/>
                <w:sz w:val="24"/>
                <w:szCs w:val="24"/>
              </w:rPr>
              <w:t>动</w:t>
            </w:r>
            <w:r>
              <w:rPr>
                <w:rFonts w:asciiTheme="minorEastAsia" w:hAnsiTheme="minorEastAsia" w:eastAsiaTheme="minorEastAsia"/>
                <w:kern w:val="0"/>
                <w:sz w:val="24"/>
                <w:szCs w:val="24"/>
              </w:rPr>
              <w:t>”专题活动</w:t>
            </w:r>
          </w:p>
        </w:tc>
        <w:tc>
          <w:tcPr>
            <w:tcW w:w="4781" w:type="dxa"/>
            <w:tcBorders>
              <w:top w:val="single" w:color="auto" w:sz="4" w:space="0"/>
              <w:left w:val="nil"/>
              <w:bottom w:val="single" w:color="auto" w:sz="4" w:space="0"/>
              <w:right w:val="single" w:color="auto" w:sz="4" w:space="0"/>
            </w:tcBorders>
            <w:vAlign w:val="center"/>
          </w:tcPr>
          <w:p>
            <w:pPr>
              <w:pStyle w:val="6"/>
              <w:spacing w:line="320" w:lineRule="exact"/>
              <w:ind w:left="0" w:leftChars="0" w:firstLine="0" w:firstLineChars="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在各地主流媒体开设专栏专题，组织系列评论和理论文章；对涌现的先进典型和经验做法、成果，制作专题视频在电视栏目播放，在各类媒体平台发布；加强典型事故案例剖析，制作警示教育片，组织人员在线观看；开展“安全生产啄木鸟”“企业风险扫描仪”“隐患排查显微镜”等活动，对重点场所、关键环节安全风险隐患进行全面深入排查整治；发动城乡社区居（村）委会、物业公司和居（村）民，开展“查找身边隐患”“专项整治纠察员”等活动，积极举报风险隐患，排查违法违规行为</w:t>
            </w:r>
          </w:p>
        </w:tc>
        <w:tc>
          <w:tcPr>
            <w:tcW w:w="5947" w:type="dxa"/>
            <w:tcBorders>
              <w:top w:val="single" w:color="auto" w:sz="4" w:space="0"/>
              <w:left w:val="nil"/>
              <w:bottom w:val="single" w:color="auto" w:sz="4" w:space="0"/>
              <w:right w:val="single" w:color="auto" w:sz="4" w:space="0"/>
            </w:tcBorders>
            <w:vAlign w:val="center"/>
          </w:tcPr>
          <w:p>
            <w:pPr>
              <w:pStyle w:val="6"/>
              <w:spacing w:line="320" w:lineRule="exact"/>
              <w:ind w:left="0" w:leftChars="0" w:firstLine="0" w:firstLineChars="0"/>
              <w:rPr>
                <w:rFonts w:asciiTheme="minorEastAsia" w:hAnsiTheme="minorEastAsia" w:eastAsiaTheme="minorEastAsia"/>
                <w:kern w:val="0"/>
                <w:sz w:val="24"/>
                <w:szCs w:val="24"/>
              </w:rPr>
            </w:pPr>
            <w:r>
              <w:rPr>
                <w:rFonts w:asciiTheme="minorEastAsia" w:hAnsiTheme="minorEastAsia" w:eastAsiaTheme="minorEastAsia"/>
                <w:kern w:val="0"/>
                <w:sz w:val="24"/>
                <w:szCs w:val="24"/>
              </w:rPr>
              <w:t>　　在</w:t>
            </w:r>
            <w:r>
              <w:rPr>
                <w:rFonts w:hint="eastAsia" w:asciiTheme="minorEastAsia" w:hAnsiTheme="minorEastAsia" w:eastAsiaTheme="minorEastAsia"/>
                <w:kern w:val="0"/>
                <w:sz w:val="24"/>
                <w:szCs w:val="24"/>
              </w:rPr>
              <w:t>主流</w:t>
            </w:r>
            <w:r>
              <w:rPr>
                <w:rFonts w:asciiTheme="minorEastAsia" w:hAnsiTheme="minorEastAsia" w:eastAsiaTheme="minorEastAsia"/>
                <w:kern w:val="0"/>
                <w:sz w:val="24"/>
                <w:szCs w:val="24"/>
              </w:rPr>
              <w:t>媒体开设专栏专题（   ）个，组织系列评论和理论文章（   ）篇；</w:t>
            </w:r>
          </w:p>
          <w:p>
            <w:pPr>
              <w:pStyle w:val="6"/>
              <w:spacing w:line="320" w:lineRule="exact"/>
              <w:ind w:left="0" w:leftChars="0" w:firstLine="0" w:firstLineChars="0"/>
              <w:rPr>
                <w:rFonts w:asciiTheme="minorEastAsia" w:hAnsiTheme="minorEastAsia" w:eastAsiaTheme="minorEastAsia"/>
                <w:kern w:val="0"/>
                <w:sz w:val="24"/>
                <w:szCs w:val="24"/>
              </w:rPr>
            </w:pPr>
            <w:r>
              <w:rPr>
                <w:rFonts w:asciiTheme="minorEastAsia" w:hAnsiTheme="minorEastAsia" w:eastAsiaTheme="minorEastAsia"/>
                <w:kern w:val="0"/>
                <w:sz w:val="24"/>
                <w:szCs w:val="24"/>
              </w:rPr>
              <w:t xml:space="preserve">　　制作先进典型、经验做法和成果等工作专题视频（   ）部；制作典型事故案例剖析警示教育片（    ）部，组织观看（    ）场，（   ）人次； </w:t>
            </w:r>
          </w:p>
          <w:p>
            <w:pPr>
              <w:pStyle w:val="6"/>
              <w:spacing w:line="320" w:lineRule="exact"/>
              <w:ind w:left="0" w:leftChars="0" w:firstLine="0" w:firstLineChars="0"/>
              <w:rPr>
                <w:rFonts w:asciiTheme="minorEastAsia" w:hAnsiTheme="minorEastAsia" w:eastAsiaTheme="minorEastAsia"/>
                <w:kern w:val="0"/>
                <w:sz w:val="24"/>
                <w:szCs w:val="24"/>
              </w:rPr>
            </w:pPr>
            <w:r>
              <w:rPr>
                <w:rFonts w:asciiTheme="minorEastAsia" w:hAnsiTheme="minorEastAsia" w:eastAsiaTheme="minorEastAsia"/>
                <w:kern w:val="0"/>
                <w:sz w:val="24"/>
                <w:szCs w:val="24"/>
              </w:rPr>
              <w:t>　　（  ）个企业开展“安全生产啄木鸟”“企业风险扫描仪”“隐患排查显微镜”等活动，排查整治安全风险隐患（   ）个；（  ）个社区（村）、物业公司开展“查找身边隐患”“专项整治纠察员”等（   ）场次，排查安全违法违规行为（  ）次，举报风险隐患（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0" w:hRule="atLeast"/>
          <w:tblHeader/>
        </w:trPr>
        <w:tc>
          <w:tcPr>
            <w:tcW w:w="613" w:type="dxa"/>
            <w:vMerge w:val="continue"/>
            <w:tcBorders>
              <w:top w:val="nil"/>
              <w:left w:val="single" w:color="auto" w:sz="4" w:space="0"/>
              <w:bottom w:val="single" w:color="auto" w:sz="4" w:space="0"/>
              <w:right w:val="single" w:color="auto" w:sz="4" w:space="0"/>
            </w:tcBorders>
            <w:textDirection w:val="tbRlV"/>
            <w:vAlign w:val="center"/>
          </w:tcPr>
          <w:p>
            <w:pPr>
              <w:widowControl/>
              <w:spacing w:line="320" w:lineRule="exact"/>
              <w:ind w:left="113" w:right="113"/>
              <w:jc w:val="center"/>
              <w:rPr>
                <w:rFonts w:cs="Times New Roman" w:asciiTheme="minorEastAsia" w:hAnsiTheme="minorEastAsia"/>
                <w:kern w:val="0"/>
                <w:sz w:val="24"/>
              </w:rPr>
            </w:pPr>
          </w:p>
        </w:tc>
        <w:tc>
          <w:tcPr>
            <w:tcW w:w="2345" w:type="dxa"/>
            <w:tcBorders>
              <w:top w:val="single" w:color="auto" w:sz="4" w:space="0"/>
              <w:left w:val="nil"/>
              <w:bottom w:val="single" w:color="auto" w:sz="4" w:space="0"/>
              <w:right w:val="single" w:color="auto" w:sz="4" w:space="0"/>
            </w:tcBorders>
            <w:vAlign w:val="center"/>
          </w:tcPr>
          <w:p>
            <w:pPr>
              <w:pStyle w:val="6"/>
              <w:spacing w:line="320" w:lineRule="exact"/>
              <w:ind w:left="-59" w:leftChars="-31" w:hanging="6" w:firstLineChars="0"/>
              <w:jc w:val="center"/>
              <w:rPr>
                <w:rFonts w:asciiTheme="minorEastAsia" w:hAnsiTheme="minorEastAsia" w:eastAsiaTheme="minorEastAsia"/>
                <w:kern w:val="0"/>
                <w:sz w:val="24"/>
                <w:szCs w:val="24"/>
              </w:rPr>
            </w:pPr>
            <w:r>
              <w:rPr>
                <w:rFonts w:asciiTheme="minorEastAsia" w:hAnsiTheme="minorEastAsia" w:eastAsiaTheme="minorEastAsia"/>
                <w:kern w:val="0"/>
                <w:sz w:val="24"/>
                <w:szCs w:val="24"/>
              </w:rPr>
              <w:t>组织“安全生产</w:t>
            </w:r>
          </w:p>
          <w:p>
            <w:pPr>
              <w:pStyle w:val="6"/>
              <w:spacing w:line="320" w:lineRule="exact"/>
              <w:ind w:left="-59" w:leftChars="-31" w:hanging="6" w:firstLineChars="0"/>
              <w:jc w:val="center"/>
              <w:rPr>
                <w:rFonts w:asciiTheme="minorEastAsia" w:hAnsiTheme="minorEastAsia" w:eastAsiaTheme="minorEastAsia"/>
                <w:kern w:val="0"/>
                <w:sz w:val="24"/>
                <w:szCs w:val="24"/>
              </w:rPr>
            </w:pPr>
            <w:r>
              <w:rPr>
                <w:rFonts w:asciiTheme="minorEastAsia" w:hAnsiTheme="minorEastAsia" w:eastAsiaTheme="minorEastAsia"/>
                <w:kern w:val="0"/>
                <w:sz w:val="24"/>
                <w:szCs w:val="24"/>
              </w:rPr>
              <w:t>大家谈”云课堂</w:t>
            </w:r>
          </w:p>
        </w:tc>
        <w:tc>
          <w:tcPr>
            <w:tcW w:w="4781" w:type="dxa"/>
            <w:tcBorders>
              <w:top w:val="single" w:color="auto" w:sz="4" w:space="0"/>
              <w:left w:val="nil"/>
              <w:bottom w:val="single" w:color="auto" w:sz="4" w:space="0"/>
              <w:right w:val="single" w:color="auto" w:sz="4" w:space="0"/>
            </w:tcBorders>
            <w:vAlign w:val="center"/>
          </w:tcPr>
          <w:p>
            <w:pPr>
              <w:pStyle w:val="6"/>
              <w:spacing w:line="320" w:lineRule="exact"/>
              <w:ind w:left="-56" w:leftChars="-27" w:firstLine="468" w:firstLineChars="0"/>
              <w:rPr>
                <w:rFonts w:asciiTheme="minorEastAsia" w:hAnsiTheme="minorEastAsia" w:eastAsiaTheme="minorEastAsia"/>
                <w:kern w:val="0"/>
                <w:sz w:val="24"/>
                <w:szCs w:val="24"/>
              </w:rPr>
            </w:pPr>
            <w:r>
              <w:rPr>
                <w:rFonts w:asciiTheme="minorEastAsia" w:hAnsiTheme="minorEastAsia" w:eastAsiaTheme="minorEastAsia"/>
                <w:kern w:val="0"/>
                <w:sz w:val="24"/>
                <w:szCs w:val="24"/>
              </w:rPr>
              <w:t>组织干部职工、企业员工参加“安全生产大家谈”云课堂学习；在电视台、政府网站和网络直播平台等各类媒体平台开展网络视频访谈、远程在线辅导和安全生产“公开课”“微课堂”“公益讲座”等线上直播活动。</w:t>
            </w:r>
          </w:p>
        </w:tc>
        <w:tc>
          <w:tcPr>
            <w:tcW w:w="5947" w:type="dxa"/>
            <w:tcBorders>
              <w:top w:val="single" w:color="auto" w:sz="4" w:space="0"/>
              <w:left w:val="nil"/>
              <w:bottom w:val="single" w:color="auto" w:sz="4" w:space="0"/>
              <w:right w:val="single" w:color="auto" w:sz="4" w:space="0"/>
            </w:tcBorders>
            <w:vAlign w:val="center"/>
          </w:tcPr>
          <w:p>
            <w:pPr>
              <w:pStyle w:val="6"/>
              <w:spacing w:line="320" w:lineRule="exact"/>
              <w:ind w:left="0" w:leftChars="0" w:firstLine="0" w:firstLineChars="0"/>
              <w:rPr>
                <w:rFonts w:asciiTheme="minorEastAsia" w:hAnsiTheme="minorEastAsia" w:eastAsiaTheme="minorEastAsia"/>
                <w:kern w:val="0"/>
                <w:sz w:val="24"/>
                <w:szCs w:val="24"/>
              </w:rPr>
            </w:pPr>
            <w:r>
              <w:rPr>
                <w:rFonts w:asciiTheme="minorEastAsia" w:hAnsiTheme="minorEastAsia" w:eastAsiaTheme="minorEastAsia"/>
                <w:kern w:val="0"/>
                <w:sz w:val="24"/>
                <w:szCs w:val="24"/>
              </w:rPr>
              <w:t xml:space="preserve">  　组织干部职工、企业员工参加“安全生产大家谈”云课堂学习(      )人次；</w:t>
            </w:r>
          </w:p>
          <w:p>
            <w:pPr>
              <w:pStyle w:val="6"/>
              <w:spacing w:line="320" w:lineRule="exact"/>
              <w:ind w:left="0" w:leftChars="0" w:firstLine="468" w:firstLineChars="0"/>
              <w:rPr>
                <w:rFonts w:asciiTheme="minorEastAsia" w:hAnsiTheme="minorEastAsia" w:eastAsiaTheme="minorEastAsia"/>
                <w:kern w:val="0"/>
                <w:sz w:val="24"/>
                <w:szCs w:val="24"/>
              </w:rPr>
            </w:pPr>
            <w:r>
              <w:rPr>
                <w:rFonts w:asciiTheme="minorEastAsia" w:hAnsiTheme="minorEastAsia" w:eastAsiaTheme="minorEastAsia"/>
                <w:kern w:val="0"/>
                <w:sz w:val="24"/>
                <w:szCs w:val="24"/>
              </w:rPr>
              <w:t>在媒体平台开展网络视频访谈（  ）场，远程在线辅导 （    ）场次，安全生产“公开课”“微课堂”“公益讲座”等线上直播活动(    )场，参与总人数（   )人次。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0" w:hRule="atLeast"/>
          <w:tblHeader/>
        </w:trPr>
        <w:tc>
          <w:tcPr>
            <w:tcW w:w="613" w:type="dxa"/>
            <w:vMerge w:val="restart"/>
            <w:tcBorders>
              <w:top w:val="single" w:color="auto" w:sz="4" w:space="0"/>
              <w:left w:val="single" w:color="auto" w:sz="4" w:space="0"/>
              <w:bottom w:val="single" w:color="auto" w:sz="4" w:space="0"/>
              <w:right w:val="single" w:color="auto" w:sz="4" w:space="0"/>
            </w:tcBorders>
            <w:textDirection w:val="tbRlV"/>
          </w:tcPr>
          <w:p>
            <w:pPr>
              <w:pStyle w:val="6"/>
              <w:spacing w:line="320" w:lineRule="exact"/>
              <w:ind w:left="-77" w:leftChars="-37" w:right="113" w:firstLine="67" w:firstLineChars="28"/>
              <w:jc w:val="center"/>
              <w:rPr>
                <w:rFonts w:asciiTheme="minorEastAsia" w:hAnsiTheme="minorEastAsia" w:eastAsiaTheme="minorEastAsia"/>
                <w:kern w:val="0"/>
                <w:sz w:val="24"/>
                <w:szCs w:val="24"/>
              </w:rPr>
            </w:pPr>
            <w:r>
              <w:rPr>
                <w:rFonts w:asciiTheme="minorEastAsia" w:hAnsiTheme="minorEastAsia" w:eastAsiaTheme="minorEastAsia"/>
                <w:kern w:val="0"/>
                <w:sz w:val="24"/>
                <w:szCs w:val="24"/>
              </w:rPr>
              <w:t>安全生产月活动</w:t>
            </w:r>
          </w:p>
          <w:p>
            <w:pPr>
              <w:pStyle w:val="6"/>
              <w:spacing w:line="320" w:lineRule="exact"/>
              <w:ind w:left="-62" w:leftChars="-31" w:right="113" w:hanging="3" w:firstLineChars="0"/>
              <w:jc w:val="center"/>
              <w:rPr>
                <w:rFonts w:asciiTheme="minorEastAsia" w:hAnsiTheme="minorEastAsia" w:eastAsiaTheme="minorEastAsia"/>
                <w:kern w:val="0"/>
                <w:sz w:val="24"/>
                <w:szCs w:val="24"/>
              </w:rPr>
            </w:pPr>
          </w:p>
        </w:tc>
        <w:tc>
          <w:tcPr>
            <w:tcW w:w="2345" w:type="dxa"/>
            <w:tcBorders>
              <w:top w:val="single" w:color="auto" w:sz="4" w:space="0"/>
              <w:left w:val="nil"/>
              <w:bottom w:val="single" w:color="auto" w:sz="4" w:space="0"/>
              <w:right w:val="single" w:color="auto" w:sz="4" w:space="0"/>
            </w:tcBorders>
            <w:vAlign w:val="center"/>
          </w:tcPr>
          <w:p>
            <w:pPr>
              <w:pStyle w:val="6"/>
              <w:spacing w:line="320" w:lineRule="exact"/>
              <w:ind w:left="0" w:leftChars="0" w:firstLine="0" w:firstLineChars="0"/>
              <w:rPr>
                <w:rFonts w:asciiTheme="minorEastAsia" w:hAnsiTheme="minorEastAsia" w:eastAsiaTheme="minorEastAsia"/>
                <w:kern w:val="0"/>
                <w:sz w:val="24"/>
                <w:szCs w:val="24"/>
              </w:rPr>
            </w:pPr>
          </w:p>
          <w:p>
            <w:pPr>
              <w:pStyle w:val="6"/>
              <w:spacing w:line="320" w:lineRule="exact"/>
              <w:ind w:left="-59" w:leftChars="-31" w:hanging="6" w:firstLineChars="0"/>
              <w:jc w:val="center"/>
              <w:rPr>
                <w:rFonts w:asciiTheme="minorEastAsia" w:hAnsiTheme="minorEastAsia" w:eastAsiaTheme="minorEastAsia"/>
                <w:kern w:val="0"/>
                <w:sz w:val="24"/>
                <w:szCs w:val="24"/>
              </w:rPr>
            </w:pPr>
            <w:r>
              <w:rPr>
                <w:rFonts w:asciiTheme="minorEastAsia" w:hAnsiTheme="minorEastAsia" w:eastAsiaTheme="minorEastAsia"/>
                <w:kern w:val="0"/>
                <w:sz w:val="24"/>
                <w:szCs w:val="24"/>
              </w:rPr>
              <w:t>开展网上“安全宣传咨询日”活动</w:t>
            </w:r>
          </w:p>
        </w:tc>
        <w:tc>
          <w:tcPr>
            <w:tcW w:w="4781" w:type="dxa"/>
            <w:tcBorders>
              <w:top w:val="single" w:color="auto" w:sz="4" w:space="0"/>
              <w:left w:val="nil"/>
              <w:bottom w:val="single" w:color="auto" w:sz="4" w:space="0"/>
              <w:right w:val="single" w:color="auto" w:sz="4" w:space="0"/>
            </w:tcBorders>
            <w:vAlign w:val="center"/>
          </w:tcPr>
          <w:p>
            <w:pPr>
              <w:pStyle w:val="6"/>
              <w:spacing w:line="320" w:lineRule="exact"/>
              <w:ind w:left="-56" w:leftChars="-27" w:firstLine="48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积极组织干部职工、企业员工参与线上“公众开放日”、安全体验场馆360 全景示范展示、安全打榜直播答题、全国网上安全知识竞赛、抖音“我是安全明白人”话题、新浪微博“身边的安全谣言”话题等全国性活动；结合实际，利用各类媒体、网站、手机应用程序等，创新开展直播互动、网上展厅、线上安全体验、H5 安全互动游戏等活动。组织参与全省危化品安全知识竞赛和安全生产行政执法比武观摩活动。</w:t>
            </w:r>
          </w:p>
        </w:tc>
        <w:tc>
          <w:tcPr>
            <w:tcW w:w="5947" w:type="dxa"/>
            <w:tcBorders>
              <w:top w:val="single" w:color="auto" w:sz="4" w:space="0"/>
              <w:left w:val="nil"/>
              <w:bottom w:val="single" w:color="auto" w:sz="4" w:space="0"/>
              <w:right w:val="single" w:color="auto" w:sz="4" w:space="0"/>
            </w:tcBorders>
            <w:vAlign w:val="center"/>
          </w:tcPr>
          <w:p>
            <w:pPr>
              <w:pStyle w:val="6"/>
              <w:spacing w:line="320" w:lineRule="exact"/>
              <w:ind w:left="-56" w:leftChars="-27" w:firstLine="48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组织干部职工、企业员工参与线上“公众开放日”（ ）人次，观看安全体验场馆 360全景示范展示（ ）人次，参与安全打榜直播（ ）人次，参与全国网上安全知识竞赛（ ）人次，参与抖音“我是安全明白人”话题（ ）条微视频，参与新浪微博“身边的安全谣言”话题（ ）条；开展线上“公众开放日”（ ）场次，参与（ ）人次。</w:t>
            </w:r>
          </w:p>
          <w:p>
            <w:pPr>
              <w:pStyle w:val="6"/>
              <w:spacing w:line="320" w:lineRule="exact"/>
              <w:ind w:left="-56" w:leftChars="-27" w:firstLine="48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参与全省危化品安全知识竞赛（ ）人次，参与全省安全生产行政执法比武观摩活动（ ）人次。</w:t>
            </w:r>
          </w:p>
          <w:p>
            <w:pPr>
              <w:pStyle w:val="6"/>
              <w:spacing w:line="320" w:lineRule="exact"/>
              <w:ind w:left="-56" w:leftChars="-27" w:firstLine="48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创新开展（ ）活动（ ）场，参与（ ）人次。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8" w:hRule="atLeast"/>
          <w:tblHeader/>
        </w:trPr>
        <w:tc>
          <w:tcPr>
            <w:tcW w:w="613" w:type="dxa"/>
            <w:vMerge w:val="continue"/>
            <w:tcBorders>
              <w:top w:val="single" w:color="auto" w:sz="4" w:space="0"/>
              <w:left w:val="single" w:color="auto" w:sz="4" w:space="0"/>
              <w:bottom w:val="single" w:color="auto" w:sz="4" w:space="0"/>
              <w:right w:val="single" w:color="auto" w:sz="4" w:space="0"/>
            </w:tcBorders>
            <w:textDirection w:val="tbRlV"/>
            <w:vAlign w:val="center"/>
          </w:tcPr>
          <w:p>
            <w:pPr>
              <w:widowControl/>
              <w:spacing w:line="320" w:lineRule="exact"/>
              <w:ind w:left="113" w:right="113"/>
              <w:jc w:val="left"/>
              <w:rPr>
                <w:rFonts w:cs="Times New Roman" w:asciiTheme="minorEastAsia" w:hAnsiTheme="minorEastAsia"/>
                <w:kern w:val="0"/>
                <w:sz w:val="24"/>
              </w:rPr>
            </w:pPr>
          </w:p>
        </w:tc>
        <w:tc>
          <w:tcPr>
            <w:tcW w:w="2345" w:type="dxa"/>
            <w:tcBorders>
              <w:top w:val="single" w:color="auto" w:sz="4" w:space="0"/>
              <w:left w:val="nil"/>
              <w:bottom w:val="single" w:color="auto" w:sz="4" w:space="0"/>
              <w:right w:val="single" w:color="auto" w:sz="4" w:space="0"/>
            </w:tcBorders>
            <w:vAlign w:val="center"/>
          </w:tcPr>
          <w:p>
            <w:pPr>
              <w:pStyle w:val="6"/>
              <w:spacing w:line="320" w:lineRule="exact"/>
              <w:ind w:left="-59" w:leftChars="-31" w:hanging="6" w:firstLineChars="0"/>
              <w:jc w:val="center"/>
              <w:rPr>
                <w:rFonts w:asciiTheme="minorEastAsia" w:hAnsiTheme="minorEastAsia" w:eastAsiaTheme="minorEastAsia"/>
                <w:kern w:val="0"/>
                <w:sz w:val="24"/>
                <w:szCs w:val="24"/>
              </w:rPr>
            </w:pPr>
            <w:r>
              <w:rPr>
                <w:rFonts w:asciiTheme="minorEastAsia" w:hAnsiTheme="minorEastAsia" w:eastAsiaTheme="minorEastAsia"/>
                <w:kern w:val="0"/>
                <w:sz w:val="24"/>
                <w:szCs w:val="24"/>
              </w:rPr>
              <w:t>开展安全宣传</w:t>
            </w:r>
          </w:p>
          <w:p>
            <w:pPr>
              <w:pStyle w:val="6"/>
              <w:spacing w:line="320" w:lineRule="exact"/>
              <w:ind w:left="-59" w:leftChars="-31" w:hanging="6" w:firstLineChars="0"/>
              <w:jc w:val="center"/>
              <w:rPr>
                <w:rFonts w:asciiTheme="minorEastAsia" w:hAnsiTheme="minorEastAsia" w:eastAsiaTheme="minorEastAsia"/>
                <w:kern w:val="0"/>
                <w:sz w:val="24"/>
                <w:szCs w:val="24"/>
              </w:rPr>
            </w:pPr>
            <w:r>
              <w:rPr>
                <w:rFonts w:asciiTheme="minorEastAsia" w:hAnsiTheme="minorEastAsia" w:eastAsiaTheme="minorEastAsia"/>
                <w:kern w:val="0"/>
                <w:sz w:val="24"/>
                <w:szCs w:val="24"/>
              </w:rPr>
              <w:t>“五进”活动</w:t>
            </w:r>
          </w:p>
        </w:tc>
        <w:tc>
          <w:tcPr>
            <w:tcW w:w="4781" w:type="dxa"/>
            <w:tcBorders>
              <w:top w:val="single" w:color="auto" w:sz="4" w:space="0"/>
              <w:left w:val="nil"/>
              <w:bottom w:val="single" w:color="auto" w:sz="4" w:space="0"/>
              <w:right w:val="single" w:color="auto" w:sz="4" w:space="0"/>
            </w:tcBorders>
            <w:vAlign w:val="center"/>
          </w:tcPr>
          <w:p>
            <w:pPr>
              <w:pStyle w:val="6"/>
              <w:spacing w:line="320" w:lineRule="exact"/>
              <w:ind w:left="0" w:leftChars="0" w:firstLine="0" w:firstLineChars="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组织</w:t>
            </w:r>
            <w:r>
              <w:rPr>
                <w:rFonts w:asciiTheme="minorEastAsia" w:hAnsiTheme="minorEastAsia" w:eastAsiaTheme="minorEastAsia"/>
                <w:kern w:val="0"/>
                <w:sz w:val="24"/>
                <w:szCs w:val="24"/>
              </w:rPr>
              <w:t>“落细落实企业安全生产主体责任”主题征文</w:t>
            </w:r>
            <w:r>
              <w:rPr>
                <w:rFonts w:hint="eastAsia" w:asciiTheme="minorEastAsia" w:hAnsiTheme="minorEastAsia" w:eastAsiaTheme="minorEastAsia"/>
                <w:kern w:val="0"/>
                <w:sz w:val="24"/>
                <w:szCs w:val="24"/>
              </w:rPr>
              <w:t>、</w:t>
            </w:r>
            <w:r>
              <w:rPr>
                <w:rFonts w:asciiTheme="minorEastAsia" w:hAnsiTheme="minorEastAsia" w:eastAsiaTheme="minorEastAsia"/>
                <w:kern w:val="0"/>
                <w:sz w:val="24"/>
                <w:szCs w:val="24"/>
              </w:rPr>
              <w:t>安全生产主题法治宣传教育活动</w:t>
            </w:r>
            <w:r>
              <w:rPr>
                <w:rFonts w:hint="eastAsia" w:asciiTheme="minorEastAsia" w:hAnsiTheme="minorEastAsia" w:eastAsiaTheme="minorEastAsia"/>
                <w:kern w:val="0"/>
                <w:sz w:val="24"/>
                <w:szCs w:val="24"/>
              </w:rPr>
              <w:t>、</w:t>
            </w:r>
            <w:r>
              <w:rPr>
                <w:rFonts w:asciiTheme="minorEastAsia" w:hAnsiTheme="minorEastAsia" w:eastAsiaTheme="minorEastAsia"/>
                <w:kern w:val="0"/>
                <w:sz w:val="24"/>
                <w:szCs w:val="24"/>
              </w:rPr>
              <w:t>“筑牢安全防线 严守安全底线”广播电视公益广告征集展播活动</w:t>
            </w:r>
            <w:r>
              <w:rPr>
                <w:rFonts w:hint="eastAsia" w:asciiTheme="minorEastAsia" w:hAnsiTheme="minorEastAsia" w:eastAsiaTheme="minorEastAsia"/>
                <w:kern w:val="0"/>
                <w:sz w:val="24"/>
                <w:szCs w:val="24"/>
              </w:rPr>
              <w:t>。</w:t>
            </w:r>
          </w:p>
          <w:p>
            <w:pPr>
              <w:pStyle w:val="6"/>
              <w:spacing w:line="320" w:lineRule="exact"/>
              <w:ind w:left="-56" w:leftChars="-27" w:firstLine="468" w:firstLineChars="0"/>
              <w:rPr>
                <w:rFonts w:asciiTheme="minorEastAsia" w:hAnsiTheme="minorEastAsia" w:eastAsiaTheme="minorEastAsia"/>
                <w:kern w:val="0"/>
                <w:sz w:val="24"/>
                <w:szCs w:val="24"/>
              </w:rPr>
            </w:pPr>
            <w:r>
              <w:rPr>
                <w:rFonts w:asciiTheme="minorEastAsia" w:hAnsiTheme="minorEastAsia" w:eastAsiaTheme="minorEastAsia"/>
                <w:kern w:val="0"/>
                <w:sz w:val="24"/>
                <w:szCs w:val="24"/>
              </w:rPr>
              <w:t>开展安全宣传进企业</w:t>
            </w:r>
            <w:r>
              <w:rPr>
                <w:rFonts w:hint="eastAsia" w:asciiTheme="minorEastAsia" w:hAnsiTheme="minorEastAsia" w:eastAsiaTheme="minorEastAsia"/>
                <w:kern w:val="0"/>
                <w:sz w:val="24"/>
                <w:szCs w:val="24"/>
              </w:rPr>
              <w:t>、</w:t>
            </w:r>
            <w:r>
              <w:rPr>
                <w:rFonts w:asciiTheme="minorEastAsia" w:hAnsiTheme="minorEastAsia" w:eastAsiaTheme="minorEastAsia"/>
                <w:kern w:val="0"/>
                <w:sz w:val="24"/>
                <w:szCs w:val="24"/>
              </w:rPr>
              <w:t>进农村</w:t>
            </w:r>
            <w:r>
              <w:rPr>
                <w:rFonts w:hint="eastAsia" w:asciiTheme="minorEastAsia" w:hAnsiTheme="minorEastAsia" w:eastAsiaTheme="minorEastAsia"/>
                <w:kern w:val="0"/>
                <w:sz w:val="24"/>
                <w:szCs w:val="24"/>
              </w:rPr>
              <w:t>、</w:t>
            </w:r>
            <w:r>
              <w:rPr>
                <w:rFonts w:asciiTheme="minorEastAsia" w:hAnsiTheme="minorEastAsia" w:eastAsiaTheme="minorEastAsia"/>
                <w:kern w:val="0"/>
                <w:sz w:val="24"/>
                <w:szCs w:val="24"/>
              </w:rPr>
              <w:t>进社区</w:t>
            </w:r>
            <w:r>
              <w:rPr>
                <w:rFonts w:hint="eastAsia" w:asciiTheme="minorEastAsia" w:hAnsiTheme="minorEastAsia" w:eastAsiaTheme="minorEastAsia"/>
                <w:kern w:val="0"/>
                <w:sz w:val="24"/>
                <w:szCs w:val="24"/>
              </w:rPr>
              <w:t>、</w:t>
            </w:r>
            <w:r>
              <w:rPr>
                <w:rFonts w:asciiTheme="minorEastAsia" w:hAnsiTheme="minorEastAsia" w:eastAsiaTheme="minorEastAsia"/>
                <w:kern w:val="0"/>
                <w:sz w:val="24"/>
                <w:szCs w:val="24"/>
              </w:rPr>
              <w:t>进学校</w:t>
            </w:r>
            <w:r>
              <w:rPr>
                <w:rFonts w:hint="eastAsia" w:asciiTheme="minorEastAsia" w:hAnsiTheme="minorEastAsia" w:eastAsiaTheme="minorEastAsia"/>
                <w:kern w:val="0"/>
                <w:sz w:val="24"/>
                <w:szCs w:val="24"/>
              </w:rPr>
              <w:t>、</w:t>
            </w:r>
            <w:r>
              <w:rPr>
                <w:rFonts w:asciiTheme="minorEastAsia" w:hAnsiTheme="minorEastAsia" w:eastAsiaTheme="minorEastAsia"/>
                <w:kern w:val="0"/>
                <w:sz w:val="24"/>
                <w:szCs w:val="24"/>
              </w:rPr>
              <w:t>进家庭活动。</w:t>
            </w:r>
          </w:p>
        </w:tc>
        <w:tc>
          <w:tcPr>
            <w:tcW w:w="5947" w:type="dxa"/>
            <w:tcBorders>
              <w:top w:val="single" w:color="auto" w:sz="4" w:space="0"/>
              <w:left w:val="nil"/>
              <w:bottom w:val="single" w:color="auto" w:sz="4" w:space="0"/>
              <w:right w:val="single" w:color="auto" w:sz="4" w:space="0"/>
            </w:tcBorders>
            <w:vAlign w:val="center"/>
          </w:tcPr>
          <w:p>
            <w:pPr>
              <w:pStyle w:val="6"/>
              <w:spacing w:line="320" w:lineRule="exact"/>
              <w:ind w:left="-56" w:leftChars="-27" w:firstLine="48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组织“落细落实企业安全生产主体责任”主题征文（ ）篇；组织安全生产主题法治宣传教育活动（ ）场，参与（ ）人次；征集“筑牢安全防线 严守安全底线”广播电视公益广告（ ）部。</w:t>
            </w:r>
          </w:p>
          <w:p>
            <w:pPr>
              <w:pStyle w:val="6"/>
              <w:spacing w:line="320" w:lineRule="exact"/>
              <w:ind w:left="-56" w:leftChars="-27" w:firstLine="48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开展安全宣传进企业活动（ ）场，参与（ ）人次；开展安全宣传进农村活动（ ）场，参与（ ）人次；开展安全宣传进社区活动（ ）场，参与（ ）人次；开展安全宣传进学校活动（ ）场，参与（ ）人次；开展安全宣传进家庭活动（ ）场，参与（ ）人次。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3" w:hRule="atLeast"/>
          <w:tblHeader/>
        </w:trPr>
        <w:tc>
          <w:tcPr>
            <w:tcW w:w="613" w:type="dxa"/>
            <w:vMerge w:val="restart"/>
            <w:tcBorders>
              <w:top w:val="single" w:color="auto" w:sz="4" w:space="0"/>
              <w:left w:val="single" w:color="auto" w:sz="4" w:space="0"/>
              <w:bottom w:val="single" w:color="auto" w:sz="4" w:space="0"/>
              <w:right w:val="single" w:color="auto" w:sz="4" w:space="0"/>
            </w:tcBorders>
            <w:textDirection w:val="tbRlV"/>
            <w:vAlign w:val="center"/>
          </w:tcPr>
          <w:p>
            <w:pPr>
              <w:pStyle w:val="6"/>
              <w:spacing w:line="400" w:lineRule="exact"/>
              <w:ind w:left="-62" w:leftChars="-31" w:right="113" w:hanging="3" w:firstLineChars="0"/>
              <w:jc w:val="center"/>
              <w:rPr>
                <w:rFonts w:asciiTheme="minorEastAsia" w:hAnsiTheme="minorEastAsia" w:eastAsiaTheme="minorEastAsia"/>
                <w:kern w:val="0"/>
                <w:sz w:val="24"/>
                <w:szCs w:val="24"/>
              </w:rPr>
            </w:pPr>
            <w:r>
              <w:rPr>
                <w:rFonts w:asciiTheme="minorEastAsia" w:hAnsiTheme="minorEastAsia" w:eastAsiaTheme="minorEastAsia"/>
                <w:kern w:val="0"/>
                <w:sz w:val="24"/>
                <w:szCs w:val="24"/>
              </w:rPr>
              <w:t>“安全生产万里行”暨“专项整治专题行”活动</w:t>
            </w:r>
          </w:p>
        </w:tc>
        <w:tc>
          <w:tcPr>
            <w:tcW w:w="7126" w:type="dxa"/>
            <w:gridSpan w:val="2"/>
            <w:tcBorders>
              <w:top w:val="single" w:color="auto" w:sz="4" w:space="0"/>
              <w:left w:val="single" w:color="auto" w:sz="4" w:space="0"/>
              <w:right w:val="single" w:color="auto" w:sz="4" w:space="0"/>
            </w:tcBorders>
            <w:vAlign w:val="center"/>
          </w:tcPr>
          <w:p>
            <w:pPr>
              <w:pStyle w:val="6"/>
              <w:spacing w:line="320" w:lineRule="exact"/>
              <w:ind w:left="-56" w:leftChars="-27" w:firstLine="471" w:firstLineChars="0"/>
              <w:rPr>
                <w:rFonts w:asciiTheme="minorEastAsia" w:hAnsiTheme="minorEastAsia" w:eastAsiaTheme="minorEastAsia"/>
                <w:kern w:val="0"/>
                <w:sz w:val="24"/>
                <w:szCs w:val="24"/>
              </w:rPr>
            </w:pPr>
            <w:r>
              <w:rPr>
                <w:rFonts w:asciiTheme="minorEastAsia" w:hAnsiTheme="minorEastAsia" w:eastAsiaTheme="minorEastAsia"/>
                <w:kern w:val="0"/>
                <w:sz w:val="24"/>
                <w:szCs w:val="24"/>
              </w:rPr>
              <w:t>围绕专项整治三年行动起步开局，组织记者采访报道排查治理安全隐患情况，反映整改措施，及时宣传经验做法；及时曝光重点行业领域、单位场所和关键环节安全风险隐患排查治理过程中发现的问题。</w:t>
            </w:r>
          </w:p>
          <w:p>
            <w:pPr>
              <w:pStyle w:val="6"/>
              <w:spacing w:line="320" w:lineRule="exact"/>
              <w:ind w:left="-56" w:leftChars="-27" w:firstLine="480"/>
              <w:rPr>
                <w:rFonts w:asciiTheme="minorEastAsia" w:hAnsiTheme="minorEastAsia" w:eastAsiaTheme="minorEastAsia"/>
                <w:kern w:val="0"/>
                <w:sz w:val="24"/>
                <w:szCs w:val="24"/>
              </w:rPr>
            </w:pPr>
            <w:r>
              <w:rPr>
                <w:rFonts w:asciiTheme="minorEastAsia" w:hAnsiTheme="minorEastAsia" w:eastAsiaTheme="minorEastAsia"/>
                <w:kern w:val="0"/>
                <w:sz w:val="24"/>
                <w:szCs w:val="24"/>
              </w:rPr>
              <w:t>开展“区域行”“专题行”“网上行”等宣传报道活动。</w:t>
            </w:r>
          </w:p>
        </w:tc>
        <w:tc>
          <w:tcPr>
            <w:tcW w:w="5947" w:type="dxa"/>
            <w:tcBorders>
              <w:top w:val="single" w:color="auto" w:sz="4" w:space="0"/>
              <w:left w:val="single" w:color="auto" w:sz="4" w:space="0"/>
              <w:bottom w:val="single" w:color="auto" w:sz="4" w:space="0"/>
              <w:right w:val="single" w:color="auto" w:sz="4" w:space="0"/>
            </w:tcBorders>
            <w:vAlign w:val="center"/>
          </w:tcPr>
          <w:p>
            <w:pPr>
              <w:pStyle w:val="6"/>
              <w:spacing w:line="320" w:lineRule="exact"/>
              <w:ind w:left="-56" w:leftChars="-27" w:firstLine="471" w:firstLineChars="0"/>
              <w:rPr>
                <w:rFonts w:asciiTheme="minorEastAsia" w:hAnsiTheme="minorEastAsia" w:eastAsiaTheme="minorEastAsia"/>
                <w:kern w:val="0"/>
                <w:sz w:val="24"/>
                <w:szCs w:val="24"/>
              </w:rPr>
            </w:pPr>
            <w:r>
              <w:rPr>
                <w:rFonts w:asciiTheme="minorEastAsia" w:hAnsiTheme="minorEastAsia" w:eastAsiaTheme="minorEastAsia"/>
                <w:kern w:val="0"/>
                <w:sz w:val="24"/>
                <w:szCs w:val="24"/>
              </w:rPr>
              <w:t>组织记者采访报道(    )次，宣传经验做法（   ）条，曝光问题（   ）条。</w:t>
            </w:r>
          </w:p>
          <w:p>
            <w:pPr>
              <w:pStyle w:val="6"/>
              <w:spacing w:line="320" w:lineRule="exact"/>
              <w:ind w:left="-56" w:leftChars="-27" w:firstLine="471" w:firstLineChars="0"/>
              <w:rPr>
                <w:rFonts w:asciiTheme="minorEastAsia" w:hAnsiTheme="minorEastAsia" w:eastAsiaTheme="minorEastAsia"/>
                <w:kern w:val="0"/>
                <w:sz w:val="24"/>
                <w:szCs w:val="24"/>
              </w:rPr>
            </w:pPr>
            <w:r>
              <w:rPr>
                <w:rFonts w:asciiTheme="minorEastAsia" w:hAnsiTheme="minorEastAsia" w:eastAsiaTheme="minorEastAsia"/>
                <w:kern w:val="0"/>
                <w:sz w:val="24"/>
                <w:szCs w:val="24"/>
              </w:rPr>
              <w:t>开展“区域行”(    )次、“专题行”(    )次、“网上行”(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1" w:hRule="atLeast"/>
          <w:tblHeader/>
        </w:trPr>
        <w:tc>
          <w:tcPr>
            <w:tcW w:w="613" w:type="dxa"/>
            <w:vMerge w:val="continue"/>
            <w:tcBorders>
              <w:top w:val="single" w:color="auto" w:sz="4" w:space="0"/>
              <w:left w:val="single" w:color="auto" w:sz="4" w:space="0"/>
              <w:bottom w:val="single" w:color="auto" w:sz="4" w:space="0"/>
              <w:right w:val="single" w:color="auto" w:sz="4" w:space="0"/>
            </w:tcBorders>
            <w:textDirection w:val="tbRlV"/>
            <w:vAlign w:val="center"/>
          </w:tcPr>
          <w:p>
            <w:pPr>
              <w:widowControl/>
              <w:ind w:left="113" w:right="113"/>
              <w:jc w:val="left"/>
              <w:rPr>
                <w:rFonts w:cs="Times New Roman" w:asciiTheme="minorEastAsia" w:hAnsiTheme="minorEastAsia"/>
                <w:kern w:val="0"/>
                <w:sz w:val="24"/>
              </w:rPr>
            </w:pPr>
          </w:p>
        </w:tc>
        <w:tc>
          <w:tcPr>
            <w:tcW w:w="7126" w:type="dxa"/>
            <w:gridSpan w:val="2"/>
            <w:tcBorders>
              <w:top w:val="single" w:color="auto" w:sz="4" w:space="0"/>
              <w:left w:val="nil"/>
              <w:bottom w:val="single" w:color="auto" w:sz="4" w:space="0"/>
              <w:right w:val="single" w:color="auto" w:sz="4" w:space="0"/>
            </w:tcBorders>
            <w:vAlign w:val="center"/>
          </w:tcPr>
          <w:p>
            <w:pPr>
              <w:pStyle w:val="6"/>
              <w:spacing w:beforeLines="25" w:line="320" w:lineRule="exact"/>
              <w:ind w:left="-56" w:leftChars="-27" w:firstLine="471" w:firstLineChars="0"/>
              <w:rPr>
                <w:rFonts w:asciiTheme="minorEastAsia" w:hAnsiTheme="minorEastAsia" w:eastAsiaTheme="minorEastAsia"/>
                <w:kern w:val="0"/>
                <w:sz w:val="24"/>
                <w:szCs w:val="24"/>
              </w:rPr>
            </w:pPr>
            <w:r>
              <w:rPr>
                <w:rFonts w:asciiTheme="minorEastAsia" w:hAnsiTheme="minorEastAsia" w:eastAsiaTheme="minorEastAsia"/>
                <w:kern w:val="0"/>
                <w:sz w:val="24"/>
                <w:szCs w:val="24"/>
              </w:rPr>
              <w:t>畅通群众和媒体监督渠道，利用电信、网络手段，发挥12350举报投诉热线和119、96119消防举报电话、微信微博等平台作用，鼓励引导广大群众举报重大隐患和违法违规行为；根据举报线索组织新闻媒体进行报道，及时开展案例警示教育。</w:t>
            </w:r>
          </w:p>
        </w:tc>
        <w:tc>
          <w:tcPr>
            <w:tcW w:w="5947" w:type="dxa"/>
            <w:tcBorders>
              <w:top w:val="single" w:color="auto" w:sz="4" w:space="0"/>
              <w:left w:val="nil"/>
              <w:bottom w:val="single" w:color="auto" w:sz="4" w:space="0"/>
              <w:right w:val="single" w:color="auto" w:sz="4" w:space="0"/>
            </w:tcBorders>
            <w:vAlign w:val="center"/>
          </w:tcPr>
          <w:p>
            <w:pPr>
              <w:pStyle w:val="6"/>
              <w:spacing w:line="320" w:lineRule="exact"/>
              <w:ind w:left="-56" w:leftChars="-27" w:firstLine="468" w:firstLineChars="0"/>
              <w:rPr>
                <w:rFonts w:asciiTheme="minorEastAsia" w:hAnsiTheme="minorEastAsia" w:eastAsiaTheme="minorEastAsia"/>
                <w:kern w:val="0"/>
                <w:sz w:val="24"/>
                <w:szCs w:val="24"/>
              </w:rPr>
            </w:pPr>
            <w:r>
              <w:rPr>
                <w:rFonts w:asciiTheme="minorEastAsia" w:hAnsiTheme="minorEastAsia" w:eastAsiaTheme="minorEastAsia"/>
                <w:kern w:val="0"/>
                <w:sz w:val="24"/>
                <w:szCs w:val="24"/>
              </w:rPr>
              <w:t>接收各类举报(    )条次，奖励(    )人，根据线索开展新闻报道（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tblHeader/>
        </w:trPr>
        <w:tc>
          <w:tcPr>
            <w:tcW w:w="613" w:type="dxa"/>
            <w:tcBorders>
              <w:top w:val="single" w:color="auto" w:sz="4" w:space="0"/>
              <w:left w:val="single" w:color="auto" w:sz="4" w:space="0"/>
              <w:bottom w:val="single" w:color="auto" w:sz="4" w:space="0"/>
              <w:right w:val="single" w:color="auto" w:sz="4" w:space="0"/>
            </w:tcBorders>
            <w:textDirection w:val="tbRlV"/>
            <w:vAlign w:val="center"/>
          </w:tcPr>
          <w:p>
            <w:pPr>
              <w:pStyle w:val="6"/>
              <w:spacing w:line="400" w:lineRule="exact"/>
              <w:ind w:left="-77" w:leftChars="-37" w:right="113" w:firstLine="67" w:firstLineChars="28"/>
              <w:jc w:val="center"/>
              <w:rPr>
                <w:rFonts w:asciiTheme="minorEastAsia" w:hAnsiTheme="minorEastAsia" w:eastAsiaTheme="minorEastAsia"/>
                <w:kern w:val="0"/>
                <w:sz w:val="24"/>
                <w:szCs w:val="24"/>
              </w:rPr>
            </w:pPr>
            <w:r>
              <w:rPr>
                <w:rFonts w:asciiTheme="minorEastAsia" w:hAnsiTheme="minorEastAsia" w:eastAsiaTheme="minorEastAsia"/>
                <w:kern w:val="0"/>
                <w:sz w:val="24"/>
                <w:szCs w:val="24"/>
              </w:rPr>
              <w:t>工作要求</w:t>
            </w:r>
          </w:p>
        </w:tc>
        <w:tc>
          <w:tcPr>
            <w:tcW w:w="7126" w:type="dxa"/>
            <w:gridSpan w:val="2"/>
            <w:tcBorders>
              <w:top w:val="single" w:color="auto" w:sz="4" w:space="0"/>
              <w:left w:val="nil"/>
              <w:right w:val="single" w:color="auto" w:sz="4" w:space="0"/>
            </w:tcBorders>
            <w:vAlign w:val="center"/>
          </w:tcPr>
          <w:p>
            <w:pPr>
              <w:spacing w:line="320" w:lineRule="exact"/>
              <w:ind w:firstLine="480" w:firstLineChars="200"/>
              <w:rPr>
                <w:rFonts w:cs="Times New Roman" w:asciiTheme="minorEastAsia" w:hAnsiTheme="minorEastAsia"/>
                <w:kern w:val="0"/>
                <w:sz w:val="24"/>
              </w:rPr>
            </w:pPr>
            <w:r>
              <w:rPr>
                <w:rFonts w:cs="Times New Roman" w:asciiTheme="minorEastAsia" w:hAnsiTheme="minorEastAsia"/>
                <w:kern w:val="0"/>
                <w:sz w:val="24"/>
              </w:rPr>
              <w:t>推出形式多样、内容丰富的新闻报道。在公共场所和高速路口、过街天桥等醒目位置，广泛张贴或悬挂安全标语、横幅、挂图等，在交通工具电子显示屏、楼宇广告屏持续滚动播放安全公益广告等。</w:t>
            </w:r>
          </w:p>
        </w:tc>
        <w:tc>
          <w:tcPr>
            <w:tcW w:w="5947" w:type="dxa"/>
            <w:tcBorders>
              <w:top w:val="single" w:color="auto" w:sz="4" w:space="0"/>
              <w:left w:val="nil"/>
              <w:bottom w:val="single" w:color="auto" w:sz="4" w:space="0"/>
              <w:right w:val="single" w:color="auto" w:sz="4" w:space="0"/>
            </w:tcBorders>
            <w:vAlign w:val="center"/>
          </w:tcPr>
          <w:p>
            <w:pPr>
              <w:spacing w:line="320" w:lineRule="exact"/>
              <w:ind w:firstLine="480" w:firstLineChars="200"/>
              <w:rPr>
                <w:rFonts w:cs="Times New Roman" w:asciiTheme="minorEastAsia" w:hAnsiTheme="minorEastAsia"/>
                <w:kern w:val="0"/>
                <w:sz w:val="24"/>
              </w:rPr>
            </w:pPr>
            <w:r>
              <w:rPr>
                <w:rFonts w:cs="Times New Roman" w:asciiTheme="minorEastAsia" w:hAnsiTheme="minorEastAsia"/>
                <w:kern w:val="0"/>
                <w:sz w:val="24"/>
              </w:rPr>
              <w:t>在中央新闻媒体发表安全月稿件（    ）篇；在地方媒体发表安全月稿件（    ）篇。</w:t>
            </w:r>
          </w:p>
          <w:p>
            <w:pPr>
              <w:spacing w:line="320" w:lineRule="exact"/>
              <w:ind w:firstLine="480" w:firstLineChars="200"/>
              <w:rPr>
                <w:rFonts w:cs="Times New Roman" w:asciiTheme="minorEastAsia" w:hAnsiTheme="minorEastAsia"/>
                <w:kern w:val="0"/>
                <w:sz w:val="24"/>
              </w:rPr>
            </w:pPr>
            <w:r>
              <w:rPr>
                <w:rFonts w:cs="Times New Roman" w:asciiTheme="minorEastAsia" w:hAnsiTheme="minorEastAsia"/>
                <w:kern w:val="0"/>
                <w:sz w:val="24"/>
              </w:rPr>
              <w:t>在公共场所张贴、悬挂安全标语、横幅、挂图等(   )个；制作播放安全公益广告等安全宣传品（   ）部。</w:t>
            </w:r>
          </w:p>
        </w:tc>
      </w:tr>
    </w:tbl>
    <w:p>
      <w:pPr>
        <w:pStyle w:val="6"/>
        <w:ind w:firstLine="480"/>
        <w:rPr>
          <w:rFonts w:asciiTheme="minorEastAsia" w:hAnsiTheme="minorEastAsia" w:eastAsiaTheme="minorEastAsia"/>
          <w:kern w:val="0"/>
          <w:sz w:val="24"/>
          <w:szCs w:val="24"/>
        </w:rPr>
      </w:pPr>
    </w:p>
    <w:p>
      <w:pPr>
        <w:spacing w:line="520" w:lineRule="exact"/>
        <w:rPr>
          <w:rFonts w:ascii="微软雅黑" w:hAnsi="微软雅黑" w:eastAsia="微软雅黑" w:cs="微软雅黑"/>
          <w:color w:val="000000"/>
          <w:sz w:val="45"/>
          <w:szCs w:val="45"/>
          <w:shd w:val="clear" w:color="auto" w:fill="FFFFFF"/>
        </w:rPr>
      </w:pPr>
    </w:p>
    <w:sectPr>
      <w:footerReference r:id="rId3" w:type="default"/>
      <w:footerReference r:id="rId4" w:type="even"/>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溘冼_GB2312">
    <w:altName w:val="PMingLiU"/>
    <w:panose1 w:val="00000000000000000000"/>
    <w:charset w:val="88"/>
    <w:family w:val="modern"/>
    <w:pitch w:val="default"/>
    <w:sig w:usb0="00000000" w:usb1="00000000" w:usb2="00000010" w:usb3="00000000" w:csb0="00100000"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 w:name="方正小标宋_GBK">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59928"/>
      <w:docPartObj>
        <w:docPartGallery w:val="AutoText"/>
      </w:docPartObj>
    </w:sdtPr>
    <w:sdtContent>
      <w:p>
        <w:pPr>
          <w:pStyle w:val="3"/>
          <w:jc w:val="right"/>
        </w:pPr>
        <w:r>
          <w:rPr>
            <w:rFonts w:ascii="Batang" w:hAnsi="Batang" w:eastAsia="Batang"/>
            <w:sz w:val="28"/>
            <w:szCs w:val="28"/>
          </w:rPr>
          <w:fldChar w:fldCharType="begin"/>
        </w:r>
        <w:r>
          <w:rPr>
            <w:rFonts w:ascii="Batang" w:hAnsi="Batang" w:eastAsia="Batang"/>
            <w:sz w:val="28"/>
            <w:szCs w:val="28"/>
          </w:rPr>
          <w:instrText xml:space="preserve"> PAGE   \* MERGEFORMAT </w:instrText>
        </w:r>
        <w:r>
          <w:rPr>
            <w:rFonts w:ascii="Batang" w:hAnsi="Batang" w:eastAsia="Batang"/>
            <w:sz w:val="28"/>
            <w:szCs w:val="28"/>
          </w:rPr>
          <w:fldChar w:fldCharType="separate"/>
        </w:r>
        <w:r>
          <w:rPr>
            <w:rFonts w:ascii="Batang" w:hAnsi="Batang" w:eastAsia="Batang"/>
            <w:sz w:val="28"/>
            <w:szCs w:val="28"/>
            <w:lang w:val="zh-CN"/>
          </w:rPr>
          <w:t>-</w:t>
        </w:r>
        <w:r>
          <w:rPr>
            <w:rFonts w:ascii="Batang" w:hAnsi="Batang" w:eastAsia="Batang"/>
            <w:sz w:val="28"/>
            <w:szCs w:val="28"/>
          </w:rPr>
          <w:t xml:space="preserve"> 1 -</w:t>
        </w:r>
        <w:r>
          <w:rPr>
            <w:rFonts w:ascii="Batang" w:hAnsi="Batang" w:eastAsia="Batang"/>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59934"/>
      <w:docPartObj>
        <w:docPartGallery w:val="AutoText"/>
      </w:docPartObj>
    </w:sdtPr>
    <w:sdtContent>
      <w:p>
        <w:pPr>
          <w:pStyle w:val="3"/>
        </w:pPr>
        <w:r>
          <w:rPr>
            <w:rFonts w:ascii="Batang" w:hAnsi="Batang" w:eastAsia="Batang"/>
            <w:sz w:val="28"/>
            <w:szCs w:val="28"/>
          </w:rPr>
          <w:fldChar w:fldCharType="begin"/>
        </w:r>
        <w:r>
          <w:rPr>
            <w:rFonts w:ascii="Batang" w:hAnsi="Batang" w:eastAsia="Batang"/>
            <w:sz w:val="28"/>
            <w:szCs w:val="28"/>
          </w:rPr>
          <w:instrText xml:space="preserve"> PAGE   \* MERGEFORMAT </w:instrText>
        </w:r>
        <w:r>
          <w:rPr>
            <w:rFonts w:ascii="Batang" w:hAnsi="Batang" w:eastAsia="Batang"/>
            <w:sz w:val="28"/>
            <w:szCs w:val="28"/>
          </w:rPr>
          <w:fldChar w:fldCharType="separate"/>
        </w:r>
        <w:r>
          <w:rPr>
            <w:rFonts w:ascii="Batang" w:hAnsi="Batang" w:eastAsia="Batang"/>
            <w:sz w:val="28"/>
            <w:szCs w:val="28"/>
            <w:lang w:val="zh-CN"/>
          </w:rPr>
          <w:t>-</w:t>
        </w:r>
        <w:r>
          <w:rPr>
            <w:rFonts w:ascii="Batang" w:hAnsi="Batang" w:eastAsia="Batang"/>
            <w:sz w:val="28"/>
            <w:szCs w:val="28"/>
          </w:rPr>
          <w:t xml:space="preserve"> 2 -</w:t>
        </w:r>
        <w:r>
          <w:rPr>
            <w:rFonts w:ascii="Batang" w:hAnsi="Batang" w:eastAsia="Batang"/>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E9B"/>
    <w:rsid w:val="000246E6"/>
    <w:rsid w:val="000563CB"/>
    <w:rsid w:val="000A4660"/>
    <w:rsid w:val="000C62BC"/>
    <w:rsid w:val="000D7D0D"/>
    <w:rsid w:val="00150583"/>
    <w:rsid w:val="003202F4"/>
    <w:rsid w:val="00362980"/>
    <w:rsid w:val="003843D4"/>
    <w:rsid w:val="003A1A10"/>
    <w:rsid w:val="004B388E"/>
    <w:rsid w:val="005172AB"/>
    <w:rsid w:val="005262AD"/>
    <w:rsid w:val="00574A31"/>
    <w:rsid w:val="005A5174"/>
    <w:rsid w:val="006133EC"/>
    <w:rsid w:val="00663E9B"/>
    <w:rsid w:val="00665B02"/>
    <w:rsid w:val="0067208F"/>
    <w:rsid w:val="00757865"/>
    <w:rsid w:val="00776D22"/>
    <w:rsid w:val="00786213"/>
    <w:rsid w:val="007A2D17"/>
    <w:rsid w:val="007D65E1"/>
    <w:rsid w:val="00894559"/>
    <w:rsid w:val="008E6EB4"/>
    <w:rsid w:val="00997D05"/>
    <w:rsid w:val="00A05D4E"/>
    <w:rsid w:val="00A15531"/>
    <w:rsid w:val="00A31B06"/>
    <w:rsid w:val="00B14C25"/>
    <w:rsid w:val="00B20CE4"/>
    <w:rsid w:val="00B5024D"/>
    <w:rsid w:val="00BA09C2"/>
    <w:rsid w:val="00C43D6E"/>
    <w:rsid w:val="00C50F42"/>
    <w:rsid w:val="00CE0472"/>
    <w:rsid w:val="00E601B1"/>
    <w:rsid w:val="00F17B55"/>
    <w:rsid w:val="00F43675"/>
    <w:rsid w:val="00F75C28"/>
    <w:rsid w:val="00FD6050"/>
    <w:rsid w:val="703249CA"/>
    <w:rsid w:val="79E21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uiPriority w:val="0"/>
    <w:pPr>
      <w:spacing w:after="120"/>
      <w:ind w:left="420" w:leftChars="200"/>
    </w:pPr>
  </w:style>
  <w:style w:type="paragraph" w:styleId="3">
    <w:name w:val="footer"/>
    <w:basedOn w:val="1"/>
    <w:link w:val="12"/>
    <w:uiPriority w:val="99"/>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Autospacing="1" w:afterAutospacing="1"/>
      <w:jc w:val="left"/>
    </w:pPr>
    <w:rPr>
      <w:rFonts w:cs="Times New Roman"/>
      <w:kern w:val="0"/>
      <w:sz w:val="24"/>
    </w:rPr>
  </w:style>
  <w:style w:type="paragraph" w:styleId="6">
    <w:name w:val="Body Text First Indent 2"/>
    <w:basedOn w:val="2"/>
    <w:link w:val="14"/>
    <w:qFormat/>
    <w:uiPriority w:val="0"/>
    <w:pPr>
      <w:spacing w:after="0"/>
      <w:ind w:firstLine="420" w:firstLineChars="200"/>
    </w:pPr>
    <w:rPr>
      <w:rFonts w:ascii="Times New Roman" w:hAnsi="Times New Roman" w:eastAsia="仿宋_GB2312" w:cs="Times New Roman"/>
      <w:sz w:val="32"/>
      <w:szCs w:val="32"/>
    </w:rPr>
  </w:style>
  <w:style w:type="table" w:styleId="8">
    <w:name w:val="Table Grid"/>
    <w:basedOn w:val="7"/>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qFormat/>
    <w:uiPriority w:val="0"/>
    <w:rPr>
      <w:color w:val="0563C1" w:themeColor="hyperlink"/>
      <w:u w:val="single"/>
    </w:rPr>
  </w:style>
  <w:style w:type="character" w:customStyle="1" w:styleId="11">
    <w:name w:val="页眉 Char"/>
    <w:basedOn w:val="9"/>
    <w:link w:val="4"/>
    <w:uiPriority w:val="0"/>
    <w:rPr>
      <w:rFonts w:asciiTheme="minorHAnsi" w:hAnsiTheme="minorHAnsi" w:eastAsiaTheme="minorEastAsia" w:cstheme="minorBidi"/>
      <w:kern w:val="2"/>
      <w:sz w:val="18"/>
      <w:szCs w:val="18"/>
    </w:rPr>
  </w:style>
  <w:style w:type="character" w:customStyle="1" w:styleId="12">
    <w:name w:val="页脚 Char"/>
    <w:basedOn w:val="9"/>
    <w:link w:val="3"/>
    <w:uiPriority w:val="99"/>
    <w:rPr>
      <w:rFonts w:asciiTheme="minorHAnsi" w:hAnsiTheme="minorHAnsi" w:eastAsiaTheme="minorEastAsia" w:cstheme="minorBidi"/>
      <w:kern w:val="2"/>
      <w:sz w:val="18"/>
      <w:szCs w:val="18"/>
    </w:rPr>
  </w:style>
  <w:style w:type="character" w:customStyle="1" w:styleId="13">
    <w:name w:val="正文文本缩进 Char"/>
    <w:basedOn w:val="9"/>
    <w:link w:val="2"/>
    <w:uiPriority w:val="0"/>
    <w:rPr>
      <w:rFonts w:asciiTheme="minorHAnsi" w:hAnsiTheme="minorHAnsi" w:eastAsiaTheme="minorEastAsia" w:cstheme="minorBidi"/>
      <w:kern w:val="2"/>
      <w:sz w:val="21"/>
      <w:szCs w:val="24"/>
    </w:rPr>
  </w:style>
  <w:style w:type="character" w:customStyle="1" w:styleId="14">
    <w:name w:val="正文首行缩进 2 Char"/>
    <w:basedOn w:val="13"/>
    <w:link w:val="6"/>
    <w:uiPriority w:val="0"/>
    <w:rPr>
      <w:rFonts w:eastAsia="仿宋_GB2312"/>
      <w:sz w:val="32"/>
      <w:szCs w:val="32"/>
    </w:rPr>
  </w:style>
  <w:style w:type="paragraph" w:customStyle="1" w:styleId="15">
    <w:name w:val="主送单位"/>
    <w:basedOn w:val="1"/>
    <w:qFormat/>
    <w:uiPriority w:val="0"/>
    <w:pPr>
      <w:widowControl/>
      <w:autoSpaceDE w:val="0"/>
      <w:autoSpaceDN w:val="0"/>
      <w:adjustRightInd w:val="0"/>
      <w:spacing w:line="560" w:lineRule="exact"/>
    </w:pPr>
    <w:rPr>
      <w:rFonts w:ascii="溘冼_GB2312" w:hAnsi="Times New Roman" w:eastAsia="溘冼_GB2312" w:cs="Times New Roman"/>
      <w:spacing w:val="-4"/>
      <w:kern w:val="0"/>
      <w:sz w:val="3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ITSK.com</Company>
  <Pages>12</Pages>
  <Words>974</Words>
  <Characters>5556</Characters>
  <Lines>46</Lines>
  <Paragraphs>13</Paragraphs>
  <TotalTime>5</TotalTime>
  <ScaleCrop>false</ScaleCrop>
  <LinksUpToDate>false</LinksUpToDate>
  <CharactersWithSpaces>6517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2020-05-29T03:35:00Z</dcterms:created>
  <dc:creator>Administrator</dc:creator>
  <cp:lastModifiedBy>Administrator</cp:lastModifiedBy>
  <cp:lastPrinted>2020-05-29T03:37:00Z</cp:lastPrinted>
  <dcterms:modified xsi:type="dcterms:W3CDTF">2020-05-29T06:24:37Z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